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D16A1">
      <w:pPr>
        <w:widowControl/>
        <w:spacing w:before="75" w:after="75"/>
        <w:jc w:val="center"/>
        <w:rPr>
          <w:rFonts w:ascii="方正小标宋简体" w:hAnsi="宋体" w:eastAsia="方正小标宋简体" w:cs="Arial"/>
          <w:color w:val="000000"/>
          <w:kern w:val="0"/>
          <w:sz w:val="36"/>
          <w:szCs w:val="36"/>
          <w:u w:val="single"/>
        </w:rPr>
      </w:pPr>
      <w:r>
        <w:rPr>
          <w:rFonts w:hint="eastAsia" w:ascii="方正小标宋简体" w:hAnsi="宋体" w:eastAsia="方正小标宋简体" w:cs="Arial"/>
          <w:color w:val="000000"/>
          <w:kern w:val="0"/>
          <w:sz w:val="36"/>
          <w:szCs w:val="36"/>
        </w:rPr>
        <w:t>宝鸡市生态环境局凤翔分局</w:t>
      </w:r>
    </w:p>
    <w:p w14:paraId="56BDED76">
      <w:pPr>
        <w:widowControl/>
        <w:spacing w:before="75" w:after="75"/>
        <w:jc w:val="center"/>
        <w:rPr>
          <w:rFonts w:ascii="方正小标宋简体" w:hAnsi="宋体" w:eastAsia="方正小标宋简体" w:cs="Arial"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Arial"/>
          <w:color w:val="000000"/>
          <w:kern w:val="0"/>
          <w:sz w:val="36"/>
          <w:szCs w:val="36"/>
        </w:rPr>
        <w:t>202</w:t>
      </w:r>
      <w:r>
        <w:rPr>
          <w:rFonts w:hint="eastAsia" w:ascii="方正小标宋简体" w:hAnsi="宋体" w:eastAsia="方正小标宋简体" w:cs="Arial"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Arial"/>
          <w:color w:val="000000"/>
          <w:kern w:val="0"/>
          <w:sz w:val="36"/>
          <w:szCs w:val="36"/>
        </w:rPr>
        <w:t>年</w:t>
      </w:r>
      <w:r>
        <w:rPr>
          <w:rFonts w:hint="eastAsia" w:ascii="方正小标宋简体" w:hAnsi="宋体" w:eastAsia="方正小标宋简体" w:cs="Arial"/>
          <w:color w:val="000000"/>
          <w:kern w:val="0"/>
          <w:sz w:val="36"/>
          <w:szCs w:val="36"/>
          <w:lang w:val="en-US" w:eastAsia="zh-CN"/>
        </w:rPr>
        <w:t>7</w:t>
      </w:r>
      <w:r>
        <w:rPr>
          <w:rFonts w:hint="eastAsia" w:ascii="方正小标宋简体" w:hAnsi="宋体" w:eastAsia="方正小标宋简体" w:cs="Arial"/>
          <w:color w:val="000000"/>
          <w:kern w:val="0"/>
          <w:sz w:val="36"/>
          <w:szCs w:val="36"/>
        </w:rPr>
        <w:t>月</w:t>
      </w:r>
      <w:r>
        <w:rPr>
          <w:rFonts w:hint="eastAsia" w:ascii="方正小标宋简体" w:hAnsi="宋体" w:eastAsia="方正小标宋简体" w:cs="Arial"/>
          <w:color w:val="000000"/>
          <w:kern w:val="0"/>
          <w:sz w:val="36"/>
          <w:szCs w:val="36"/>
          <w:lang w:val="en-US" w:eastAsia="zh-CN"/>
        </w:rPr>
        <w:t>16</w:t>
      </w:r>
      <w:r>
        <w:rPr>
          <w:rFonts w:hint="eastAsia" w:ascii="方正小标宋简体" w:hAnsi="宋体" w:eastAsia="方正小标宋简体" w:cs="Arial"/>
          <w:color w:val="000000"/>
          <w:kern w:val="0"/>
          <w:sz w:val="36"/>
          <w:szCs w:val="36"/>
        </w:rPr>
        <w:t>日建设项目环境影响评价文件</w:t>
      </w:r>
    </w:p>
    <w:p w14:paraId="23C0082F">
      <w:pPr>
        <w:widowControl/>
        <w:spacing w:before="75" w:after="75"/>
        <w:jc w:val="center"/>
        <w:rPr>
          <w:rFonts w:ascii="方正小标宋简体" w:hAnsi="宋体" w:eastAsia="方正小标宋简体" w:cs="Arial"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Arial"/>
          <w:color w:val="000000"/>
          <w:kern w:val="0"/>
          <w:sz w:val="36"/>
          <w:szCs w:val="36"/>
        </w:rPr>
        <w:t>受理情况的公示</w:t>
      </w:r>
      <w:bookmarkStart w:id="0" w:name="_GoBack"/>
      <w:bookmarkEnd w:id="0"/>
    </w:p>
    <w:p w14:paraId="6B212BA5">
      <w:pPr>
        <w:widowControl/>
        <w:spacing w:before="75" w:after="75"/>
        <w:rPr>
          <w:rFonts w:ascii="黑体" w:hAnsi="宋体" w:eastAsia="黑体" w:cs="Arial"/>
          <w:color w:val="000000"/>
          <w:kern w:val="0"/>
          <w:sz w:val="36"/>
          <w:szCs w:val="36"/>
        </w:rPr>
      </w:pPr>
    </w:p>
    <w:p w14:paraId="6DE8F87A">
      <w:pPr>
        <w:pStyle w:val="7"/>
        <w:spacing w:before="0" w:beforeAutospacing="0" w:after="0" w:afterAutospacing="0" w:line="580" w:lineRule="exact"/>
        <w:ind w:firstLine="640" w:firstLineChars="200"/>
        <w:rPr>
          <w:rFonts w:hint="eastAsia" w:ascii="仿宋_GB2312" w:eastAsia="仿宋_GB2312" w:cs="Arial"/>
          <w:color w:val="auto"/>
          <w:sz w:val="32"/>
          <w:szCs w:val="32"/>
        </w:rPr>
      </w:pPr>
      <w:r>
        <w:rPr>
          <w:rFonts w:hint="eastAsia" w:ascii="仿宋_GB2312" w:eastAsia="仿宋_GB2312" w:cs="Arial"/>
          <w:color w:val="auto"/>
          <w:sz w:val="32"/>
          <w:szCs w:val="32"/>
        </w:rPr>
        <w:t>根据建设项目环境影响评价审批程序的有关规定，</w:t>
      </w:r>
      <w:r>
        <w:rPr>
          <w:rFonts w:hint="eastAsia" w:ascii="仿宋_GB2312" w:hAnsi="Times New Roman" w:eastAsia="仿宋_GB2312" w:cs="仿宋_GB2312"/>
          <w:sz w:val="32"/>
          <w:szCs w:val="32"/>
        </w:rPr>
        <w:t>我局</w:t>
      </w:r>
      <w:r>
        <w:rPr>
          <w:rFonts w:hint="eastAsia" w:ascii="仿宋_GB2312" w:eastAsia="仿宋_GB2312" w:cs="Arial"/>
          <w:color w:val="auto"/>
          <w:sz w:val="32"/>
          <w:szCs w:val="32"/>
        </w:rPr>
        <w:t>受理</w:t>
      </w:r>
      <w:r>
        <w:rPr>
          <w:rFonts w:hint="eastAsia" w:ascii="仿宋_GB2312" w:eastAsia="仿宋_GB2312" w:cs="Arial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Arial"/>
          <w:color w:val="auto"/>
          <w:sz w:val="32"/>
          <w:szCs w:val="32"/>
        </w:rPr>
        <w:t>个建设项目环境影响评价文件。现将受理情况予以公示，公示</w:t>
      </w:r>
    </w:p>
    <w:p w14:paraId="5F3CA0CB">
      <w:pPr>
        <w:pStyle w:val="7"/>
        <w:spacing w:before="0" w:beforeAutospacing="0" w:after="0" w:afterAutospacing="0" w:line="580" w:lineRule="exact"/>
        <w:rPr>
          <w:rFonts w:ascii="仿宋_GB2312" w:eastAsia="仿宋_GB2312" w:cs="Arial"/>
          <w:color w:val="auto"/>
          <w:sz w:val="32"/>
          <w:szCs w:val="32"/>
        </w:rPr>
      </w:pPr>
      <w:r>
        <w:rPr>
          <w:rFonts w:hint="eastAsia" w:ascii="仿宋_GB2312" w:eastAsia="仿宋_GB2312" w:cs="Arial"/>
          <w:color w:val="auto"/>
          <w:sz w:val="32"/>
          <w:szCs w:val="32"/>
        </w:rPr>
        <w:t>期为202</w:t>
      </w:r>
      <w:r>
        <w:rPr>
          <w:rFonts w:hint="eastAsia" w:ascii="仿宋_GB2312" w:eastAsia="仿宋_GB2312" w:cs="Arial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Arial"/>
          <w:color w:val="auto"/>
          <w:sz w:val="32"/>
          <w:szCs w:val="32"/>
        </w:rPr>
        <w:t>年</w:t>
      </w:r>
      <w:r>
        <w:rPr>
          <w:rFonts w:hint="eastAsia" w:ascii="仿宋_GB2312" w:eastAsia="仿宋_GB2312" w:cs="Arial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 w:cs="Arial"/>
          <w:color w:val="auto"/>
          <w:sz w:val="32"/>
          <w:szCs w:val="32"/>
        </w:rPr>
        <w:t>月</w:t>
      </w:r>
      <w:r>
        <w:rPr>
          <w:rFonts w:hint="eastAsia" w:ascii="仿宋_GB2312" w:eastAsia="仿宋_GB2312" w:cs="Arial"/>
          <w:color w:val="auto"/>
          <w:sz w:val="32"/>
          <w:szCs w:val="32"/>
          <w:lang w:val="en-US" w:eastAsia="zh-CN"/>
        </w:rPr>
        <w:t>16</w:t>
      </w:r>
      <w:r>
        <w:rPr>
          <w:rFonts w:hint="eastAsia" w:ascii="仿宋_GB2312" w:eastAsia="仿宋_GB2312" w:cs="Arial"/>
          <w:color w:val="auto"/>
          <w:sz w:val="32"/>
          <w:szCs w:val="32"/>
        </w:rPr>
        <w:t>日--202</w:t>
      </w:r>
      <w:r>
        <w:rPr>
          <w:rFonts w:hint="eastAsia" w:ascii="仿宋_GB2312" w:eastAsia="仿宋_GB2312" w:cs="Arial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Arial"/>
          <w:color w:val="auto"/>
          <w:sz w:val="32"/>
          <w:szCs w:val="32"/>
        </w:rPr>
        <w:t>年</w:t>
      </w:r>
      <w:r>
        <w:rPr>
          <w:rFonts w:hint="eastAsia" w:ascii="仿宋_GB2312" w:eastAsia="仿宋_GB2312" w:cs="Arial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 w:cs="Arial"/>
          <w:color w:val="auto"/>
          <w:sz w:val="32"/>
          <w:szCs w:val="32"/>
        </w:rPr>
        <w:t>月</w:t>
      </w:r>
      <w:r>
        <w:rPr>
          <w:rFonts w:hint="eastAsia" w:ascii="仿宋_GB2312" w:eastAsia="仿宋_GB2312" w:cs="Arial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 w:cs="Arial"/>
          <w:color w:val="auto"/>
          <w:sz w:val="32"/>
          <w:szCs w:val="32"/>
        </w:rPr>
        <w:t>日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</w:rPr>
        <w:t>个工作日）</w:t>
      </w:r>
      <w:r>
        <w:rPr>
          <w:rFonts w:hint="eastAsia" w:ascii="仿宋_GB2312" w:eastAsia="仿宋_GB2312" w:cs="Arial"/>
          <w:color w:val="auto"/>
          <w:sz w:val="32"/>
          <w:szCs w:val="32"/>
        </w:rPr>
        <w:t>。公众可以信函、传真、电子邮件等方式提交书面意见。</w:t>
      </w:r>
    </w:p>
    <w:p w14:paraId="48752688">
      <w:pPr>
        <w:pStyle w:val="7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联系电话：0917-7281451</w:t>
      </w:r>
    </w:p>
    <w:p w14:paraId="00E9EC14">
      <w:pPr>
        <w:pStyle w:val="7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eastAsia="仿宋_GB2312" w:cs="Arial"/>
          <w:color w:val="auto"/>
          <w:sz w:val="32"/>
          <w:szCs w:val="32"/>
        </w:rPr>
        <w:t>传真：0917—7280219</w:t>
      </w:r>
    </w:p>
    <w:p w14:paraId="04AAE7FB">
      <w:pPr>
        <w:pStyle w:val="7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邮箱：</w:t>
      </w:r>
      <w:r>
        <w:rPr>
          <w:rFonts w:hint="eastAsia" w:ascii="仿宋_GB2312" w:eastAsia="仿宋_GB2312" w:cs="仿宋_GB2312"/>
          <w:sz w:val="32"/>
          <w:szCs w:val="32"/>
        </w:rPr>
        <w:t>fx7281451@163.com</w:t>
      </w:r>
    </w:p>
    <w:p w14:paraId="16AB290D">
      <w:pPr>
        <w:pStyle w:val="7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通讯地址：</w:t>
      </w:r>
      <w:r>
        <w:rPr>
          <w:rFonts w:hint="eastAsia" w:ascii="仿宋_GB2312" w:eastAsia="仿宋_GB2312" w:cs="Arial"/>
          <w:color w:val="auto"/>
          <w:sz w:val="32"/>
          <w:szCs w:val="32"/>
        </w:rPr>
        <w:t>宝鸡市生态环境局凤翔分局监督管理科</w:t>
      </w:r>
    </w:p>
    <w:p w14:paraId="72F7BCAE">
      <w:pPr>
        <w:pStyle w:val="7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邮编：721400</w:t>
      </w:r>
    </w:p>
    <w:p w14:paraId="0CFCD176">
      <w:pPr>
        <w:pStyle w:val="7"/>
        <w:spacing w:before="0" w:beforeAutospacing="0" w:after="0" w:afterAutospacing="0" w:line="580" w:lineRule="exact"/>
        <w:ind w:firstLine="640" w:firstLineChars="200"/>
        <w:rPr>
          <w:rFonts w:ascii="仿宋_GB2312" w:eastAsia="仿宋_GB2312" w:cs="Arial"/>
          <w:color w:val="auto"/>
          <w:sz w:val="32"/>
          <w:szCs w:val="32"/>
        </w:rPr>
      </w:pPr>
    </w:p>
    <w:p w14:paraId="52171A8F">
      <w:pPr>
        <w:pStyle w:val="7"/>
        <w:spacing w:line="520" w:lineRule="exact"/>
        <w:rPr>
          <w:rFonts w:ascii="仿宋_GB2312" w:eastAsia="仿宋_GB2312" w:cs="Arial"/>
          <w:sz w:val="32"/>
          <w:szCs w:val="32"/>
        </w:rPr>
      </w:pPr>
    </w:p>
    <w:p w14:paraId="3FC240F7">
      <w:pPr>
        <w:pStyle w:val="7"/>
        <w:spacing w:line="520" w:lineRule="exact"/>
        <w:rPr>
          <w:rFonts w:ascii="仿宋_GB2312" w:eastAsia="仿宋_GB2312" w:cs="Arial"/>
          <w:sz w:val="32"/>
          <w:szCs w:val="32"/>
        </w:rPr>
      </w:pPr>
    </w:p>
    <w:p w14:paraId="6ECAA1E9">
      <w:pPr>
        <w:pStyle w:val="7"/>
        <w:spacing w:line="520" w:lineRule="exact"/>
        <w:rPr>
          <w:rFonts w:ascii="仿宋_GB2312" w:eastAsia="仿宋_GB2312" w:cs="Arial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5" w:h="16838"/>
          <w:pgMar w:top="1701" w:right="1474" w:bottom="1440" w:left="1587" w:header="850" w:footer="992" w:gutter="0"/>
          <w:pgNumType w:chapStyle="1"/>
          <w:cols w:space="720" w:num="1"/>
          <w:titlePg/>
          <w:docGrid w:type="lines" w:linePitch="319" w:charSpace="0"/>
        </w:sectPr>
      </w:pPr>
    </w:p>
    <w:tbl>
      <w:tblPr>
        <w:tblStyle w:val="8"/>
        <w:tblW w:w="1395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2360"/>
        <w:gridCol w:w="2034"/>
        <w:gridCol w:w="1883"/>
        <w:gridCol w:w="1412"/>
        <w:gridCol w:w="1439"/>
        <w:gridCol w:w="1242"/>
        <w:gridCol w:w="3030"/>
      </w:tblGrid>
      <w:tr w14:paraId="4159F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0" w:type="dxa"/>
              <w:right w:w="0" w:type="dxa"/>
            </w:tcMar>
            <w:vAlign w:val="center"/>
          </w:tcPr>
          <w:p w14:paraId="3D3552A2">
            <w:pPr>
              <w:widowControl/>
              <w:spacing w:line="0" w:lineRule="atLeast"/>
              <w:jc w:val="center"/>
              <w:rPr>
                <w:rFonts w:ascii="黑体" w:hAnsi="宋体" w:eastAsia="黑体" w:cs="Arial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Arial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3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0" w:type="dxa"/>
              <w:right w:w="0" w:type="dxa"/>
            </w:tcMar>
            <w:vAlign w:val="center"/>
          </w:tcPr>
          <w:p w14:paraId="58EE2F94">
            <w:pPr>
              <w:widowControl/>
              <w:spacing w:line="0" w:lineRule="atLeast"/>
              <w:jc w:val="center"/>
              <w:rPr>
                <w:rFonts w:ascii="黑体" w:hAnsi="宋体" w:eastAsia="黑体" w:cs="Arial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Arial"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20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0" w:type="dxa"/>
              <w:right w:w="0" w:type="dxa"/>
            </w:tcMar>
            <w:vAlign w:val="center"/>
          </w:tcPr>
          <w:p w14:paraId="73A9744F">
            <w:pPr>
              <w:widowControl/>
              <w:spacing w:line="0" w:lineRule="atLeast"/>
              <w:jc w:val="center"/>
              <w:rPr>
                <w:rFonts w:ascii="黑体" w:hAnsi="宋体" w:eastAsia="黑体" w:cs="Arial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Arial"/>
                <w:bCs/>
                <w:color w:val="000000"/>
                <w:kern w:val="0"/>
                <w:sz w:val="24"/>
              </w:rPr>
              <w:t>建设地点</w:t>
            </w:r>
          </w:p>
        </w:tc>
        <w:tc>
          <w:tcPr>
            <w:tcW w:w="188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0" w:type="dxa"/>
              <w:right w:w="0" w:type="dxa"/>
            </w:tcMar>
            <w:vAlign w:val="center"/>
          </w:tcPr>
          <w:p w14:paraId="4E30F925">
            <w:pPr>
              <w:widowControl/>
              <w:spacing w:line="0" w:lineRule="atLeast"/>
              <w:jc w:val="center"/>
              <w:rPr>
                <w:rFonts w:ascii="黑体" w:hAnsi="宋体" w:eastAsia="黑体" w:cs="Arial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Arial"/>
                <w:bCs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0" w:type="dxa"/>
              <w:right w:w="0" w:type="dxa"/>
            </w:tcMar>
            <w:vAlign w:val="center"/>
          </w:tcPr>
          <w:p w14:paraId="004BF276">
            <w:pPr>
              <w:widowControl/>
              <w:spacing w:line="0" w:lineRule="atLeast"/>
              <w:jc w:val="center"/>
              <w:rPr>
                <w:rFonts w:ascii="黑体" w:hAnsi="宋体" w:eastAsia="黑体" w:cs="Arial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Arial"/>
                <w:bCs/>
                <w:color w:val="000000"/>
                <w:kern w:val="0"/>
                <w:sz w:val="24"/>
              </w:rPr>
              <w:t>环境影响评价机构</w:t>
            </w:r>
          </w:p>
        </w:tc>
        <w:tc>
          <w:tcPr>
            <w:tcW w:w="14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0" w:type="dxa"/>
              <w:right w:w="0" w:type="dxa"/>
            </w:tcMar>
            <w:vAlign w:val="center"/>
          </w:tcPr>
          <w:p w14:paraId="5AF5842C">
            <w:pPr>
              <w:widowControl/>
              <w:spacing w:line="0" w:lineRule="atLeast"/>
              <w:jc w:val="center"/>
              <w:rPr>
                <w:rFonts w:ascii="黑体" w:hAnsi="宋体" w:eastAsia="黑体" w:cs="Arial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Arial"/>
                <w:bCs/>
                <w:color w:val="000000"/>
                <w:kern w:val="0"/>
                <w:sz w:val="24"/>
              </w:rPr>
              <w:t>受理日期</w:t>
            </w:r>
          </w:p>
        </w:tc>
        <w:tc>
          <w:tcPr>
            <w:tcW w:w="124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0" w:type="dxa"/>
              <w:right w:w="0" w:type="dxa"/>
            </w:tcMar>
            <w:vAlign w:val="center"/>
          </w:tcPr>
          <w:p w14:paraId="31E62CCC">
            <w:pPr>
              <w:widowControl/>
              <w:spacing w:line="0" w:lineRule="atLeast"/>
              <w:jc w:val="center"/>
              <w:rPr>
                <w:rFonts w:ascii="黑体" w:hAnsi="宋体" w:eastAsia="黑体" w:cs="Arial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Arial"/>
                <w:bCs/>
                <w:color w:val="000000"/>
                <w:kern w:val="0"/>
                <w:sz w:val="24"/>
              </w:rPr>
              <w:t>报告类别</w:t>
            </w:r>
          </w:p>
        </w:tc>
        <w:tc>
          <w:tcPr>
            <w:tcW w:w="30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0" w:type="dxa"/>
              <w:right w:w="0" w:type="dxa"/>
            </w:tcMar>
            <w:vAlign w:val="center"/>
          </w:tcPr>
          <w:p w14:paraId="6021CB0D">
            <w:pPr>
              <w:widowControl/>
              <w:spacing w:line="0" w:lineRule="atLeast"/>
              <w:jc w:val="center"/>
              <w:rPr>
                <w:rFonts w:ascii="黑体" w:hAnsi="宋体" w:eastAsia="黑体" w:cs="Arial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Arial"/>
                <w:bCs/>
                <w:color w:val="000000"/>
                <w:kern w:val="0"/>
                <w:sz w:val="24"/>
              </w:rPr>
              <w:t>环境影响报告书、表全本（除涉及国家秘密和商业秘密等内容外）</w:t>
            </w:r>
          </w:p>
        </w:tc>
      </w:tr>
      <w:tr w14:paraId="2A58C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0" w:type="dxa"/>
              <w:right w:w="0" w:type="dxa"/>
            </w:tcMar>
            <w:vAlign w:val="center"/>
          </w:tcPr>
          <w:p w14:paraId="65982EF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36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tcMar>
              <w:left w:w="0" w:type="dxa"/>
              <w:right w:w="0" w:type="dxa"/>
            </w:tcMar>
            <w:vAlign w:val="center"/>
          </w:tcPr>
          <w:p w14:paraId="260AF7C9">
            <w:pPr>
              <w:pStyle w:val="7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both"/>
              <w:textAlignment w:val="auto"/>
              <w:rPr>
                <w:rFonts w:hint="default" w:ascii="仿宋_GB2312" w:eastAsia="仿宋_GB2312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sz w:val="24"/>
                <w:szCs w:val="24"/>
                <w:lang w:val="en-US" w:eastAsia="zh-CN"/>
              </w:rPr>
              <w:t>陕西西凤宝气新能源科技有限公司2吨蒸汽锅炉建设项目</w:t>
            </w:r>
          </w:p>
        </w:tc>
        <w:tc>
          <w:tcPr>
            <w:tcW w:w="203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tcMar>
              <w:left w:w="0" w:type="dxa"/>
              <w:right w:w="0" w:type="dxa"/>
            </w:tcMar>
            <w:vAlign w:val="center"/>
          </w:tcPr>
          <w:p w14:paraId="1BD1C5DA">
            <w:pPr>
              <w:pStyle w:val="7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both"/>
              <w:textAlignment w:val="auto"/>
              <w:rPr>
                <w:rFonts w:hint="default" w:ascii="仿宋_GB2312" w:hAnsi="宋体" w:eastAsia="仿宋_GB2312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Arial"/>
                <w:sz w:val="24"/>
                <w:szCs w:val="24"/>
                <w:lang w:val="en-US" w:eastAsia="zh-CN"/>
              </w:rPr>
              <w:t>宝鸡市</w:t>
            </w:r>
            <w:r>
              <w:rPr>
                <w:rFonts w:hint="eastAsia" w:ascii="仿宋_GB2312" w:hAnsi="宋体" w:eastAsia="仿宋_GB2312" w:cs="Arial"/>
                <w:sz w:val="24"/>
                <w:szCs w:val="24"/>
                <w:lang w:val="en-US" w:eastAsia="zh-CN"/>
              </w:rPr>
              <w:t>凤翔高新区西凤酒城</w:t>
            </w:r>
          </w:p>
        </w:tc>
        <w:tc>
          <w:tcPr>
            <w:tcW w:w="188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tcMar>
              <w:left w:w="0" w:type="dxa"/>
              <w:right w:w="0" w:type="dxa"/>
            </w:tcMar>
            <w:vAlign w:val="center"/>
          </w:tcPr>
          <w:p w14:paraId="7D1601C1">
            <w:pPr>
              <w:pStyle w:val="7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both"/>
              <w:textAlignment w:val="auto"/>
              <w:rPr>
                <w:rFonts w:hint="default" w:ascii="仿宋_GB2312" w:hAnsi="宋体" w:eastAsia="仿宋_GB2312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sz w:val="24"/>
                <w:szCs w:val="24"/>
                <w:lang w:val="en-US" w:eastAsia="zh-CN"/>
              </w:rPr>
              <w:t>陕西西凤宝气新能源科技有限公司</w:t>
            </w:r>
          </w:p>
        </w:tc>
        <w:tc>
          <w:tcPr>
            <w:tcW w:w="141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tcMar>
              <w:left w:w="0" w:type="dxa"/>
              <w:right w:w="0" w:type="dxa"/>
            </w:tcMar>
            <w:vAlign w:val="center"/>
          </w:tcPr>
          <w:p w14:paraId="634F6BC4">
            <w:pPr>
              <w:pStyle w:val="7"/>
              <w:pageBreakBefore w:val="0"/>
              <w:tabs>
                <w:tab w:val="left" w:pos="2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both"/>
              <w:textAlignment w:val="auto"/>
              <w:rPr>
                <w:rFonts w:hint="default" w:ascii="仿宋_GB2312" w:eastAsia="仿宋_GB2312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Arial"/>
                <w:sz w:val="24"/>
                <w:szCs w:val="24"/>
                <w:lang w:val="en-US" w:eastAsia="zh-CN"/>
              </w:rPr>
              <w:t>宝鸡海蓝工程咨询有限公司</w:t>
            </w:r>
          </w:p>
        </w:tc>
        <w:tc>
          <w:tcPr>
            <w:tcW w:w="143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tcMar>
              <w:left w:w="0" w:type="dxa"/>
              <w:right w:w="0" w:type="dxa"/>
            </w:tcMar>
            <w:vAlign w:val="center"/>
          </w:tcPr>
          <w:p w14:paraId="4535FB14">
            <w:pPr>
              <w:pStyle w:val="7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hint="default" w:ascii="仿宋_GB2312" w:eastAsia="仿宋_GB2312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Arial"/>
                <w:sz w:val="24"/>
                <w:szCs w:val="24"/>
                <w:lang w:val="en-US" w:eastAsia="zh-CN"/>
              </w:rPr>
              <w:t>2026.7.16</w:t>
            </w:r>
          </w:p>
        </w:tc>
        <w:tc>
          <w:tcPr>
            <w:tcW w:w="124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tcMar>
              <w:left w:w="0" w:type="dxa"/>
              <w:right w:w="0" w:type="dxa"/>
            </w:tcMar>
            <w:vAlign w:val="center"/>
          </w:tcPr>
          <w:p w14:paraId="66582DAF">
            <w:pPr>
              <w:pStyle w:val="7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hint="eastAsia" w:ascii="仿宋_GB2312" w:eastAsia="仿宋_GB2312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Arial"/>
                <w:sz w:val="24"/>
                <w:szCs w:val="24"/>
                <w:lang w:val="en-US" w:eastAsia="zh-CN"/>
              </w:rPr>
              <w:t>报告表</w:t>
            </w:r>
          </w:p>
        </w:tc>
        <w:tc>
          <w:tcPr>
            <w:tcW w:w="30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tcMar>
              <w:left w:w="0" w:type="dxa"/>
              <w:right w:w="0" w:type="dxa"/>
            </w:tcMar>
            <w:vAlign w:val="center"/>
          </w:tcPr>
          <w:p w14:paraId="7E7DDDB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color w:val="000000"/>
                <w:kern w:val="0"/>
                <w:sz w:val="24"/>
              </w:rPr>
              <w:t>环境影响报告表</w:t>
            </w:r>
          </w:p>
          <w:p w14:paraId="24BA1B31"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</w:pPr>
            <w:r>
              <w:rPr>
                <w:rFonts w:hint="eastAsia"/>
              </w:rPr>
              <w:t>（全文链接）</w:t>
            </w:r>
          </w:p>
        </w:tc>
      </w:tr>
    </w:tbl>
    <w:p w14:paraId="7690A61E">
      <w:pPr>
        <w:tabs>
          <w:tab w:val="left" w:pos="1660"/>
        </w:tabs>
        <w:spacing w:line="440" w:lineRule="exact"/>
        <w:rPr>
          <w:rFonts w:hint="eastAsia" w:ascii="仿宋_GB2312" w:hAnsi="宋体" w:eastAsia="仿宋_GB2312" w:cs="Arial"/>
          <w:color w:val="000000"/>
          <w:kern w:val="0"/>
          <w:sz w:val="24"/>
          <w:lang w:eastAsia="zh-CN"/>
        </w:rPr>
        <w:sectPr>
          <w:footerReference r:id="rId11" w:type="first"/>
          <w:footerReference r:id="rId9" w:type="default"/>
          <w:footerReference r:id="rId10" w:type="even"/>
          <w:pgSz w:w="16838" w:h="11905" w:orient="landscape"/>
          <w:pgMar w:top="1587" w:right="1984" w:bottom="1587" w:left="1440" w:header="850" w:footer="992" w:gutter="0"/>
          <w:pgNumType w:chapStyle="1"/>
          <w:cols w:space="720" w:num="1"/>
          <w:titlePg/>
          <w:docGrid w:type="lines" w:linePitch="323" w:charSpace="0"/>
        </w:sectPr>
      </w:pPr>
      <w:r>
        <w:rPr>
          <w:rFonts w:hint="eastAsia" w:ascii="仿宋_GB2312" w:hAnsi="宋体" w:eastAsia="仿宋_GB2312" w:cs="Arial"/>
          <w:color w:val="000000"/>
          <w:kern w:val="0"/>
          <w:sz w:val="24"/>
        </w:rPr>
        <w:t>注：根据《建设项目环境影响评价政府信息公开指南（试行）》的有关规定，上述环境影响报告书、表不含涉及国家秘密、商业秘密、个人隐私以及涉及国家安全、公共安全、经济安全和社会稳定的</w:t>
      </w:r>
      <w:r>
        <w:rPr>
          <w:rFonts w:hint="eastAsia" w:ascii="仿宋_GB2312" w:hAnsi="宋体" w:eastAsia="仿宋_GB2312" w:cs="Arial"/>
          <w:color w:val="000000"/>
          <w:kern w:val="0"/>
          <w:sz w:val="24"/>
          <w:lang w:eastAsia="zh-CN"/>
        </w:rPr>
        <w:t>。</w:t>
      </w:r>
    </w:p>
    <w:p w14:paraId="3ADA81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FA000">
    <w:pPr>
      <w:pStyle w:val="4"/>
      <w:ind w:right="360" w:firstLine="360"/>
    </w:pPr>
    <w:r>
      <w:pict>
        <v:shape id="_x0000_s1031" o:spid="_x0000_s1031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4B1E4A16">
                <w:pPr>
                  <w:pStyle w:val="4"/>
                  <w:rPr>
                    <w:rStyle w:val="10"/>
                    <w:rFonts w:ascii="宋体" w:hAnsi="宋体"/>
                    <w:sz w:val="28"/>
                    <w:szCs w:val="28"/>
                  </w:rPr>
                </w:pPr>
                <w:r>
                  <w:rPr>
                    <w:rStyle w:val="10"/>
                    <w:rFonts w:hint="eastAsia" w:ascii="宋体" w:hAnsi="宋体"/>
                    <w:sz w:val="28"/>
                    <w:szCs w:val="28"/>
                  </w:rPr>
                  <w:t xml:space="preserve">— 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10"/>
                    <w:rFonts w:ascii="宋体" w:hAnsi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10"/>
                    <w:rFonts w:ascii="宋体" w:hAnsi="宋体"/>
                    <w:sz w:val="28"/>
                    <w:szCs w:val="28"/>
                  </w:rPr>
                  <w:t>3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/>
                    <w:sz w:val="28"/>
                    <w:szCs w:val="28"/>
                  </w:rPr>
                  <w:t xml:space="preserve"> </w:t>
                </w:r>
                <w:r>
                  <w:rPr>
                    <w:rStyle w:val="10"/>
                    <w:rFonts w:hint="eastAsia" w:ascii="宋体" w:hAnsi="宋体"/>
                    <w:sz w:val="28"/>
                    <w:szCs w:val="28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3419AA">
    <w:pPr>
      <w:pStyle w:val="4"/>
      <w:ind w:right="360" w:firstLine="360"/>
    </w:pPr>
    <w:r>
      <w:pict>
        <v:shape id="_x0000_s1030" o:spid="_x0000_s1030" o:spt="202" type="#_x0000_t202" style="position:absolute;left:0pt;margin-left:3pt;margin-top:-6pt;height:144pt;width:144pt;mso-position-horizontal-relative:margin;mso-wrap-style:none;z-index:251660288;mso-width-relative:page;mso-height-relative:page;" filled="f" stroked="f" coordsize="21600,21600" o:gfxdata="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Jh/vzdQAAAAJAQAADwAAAAAAAAABACAAAAAiAAAAZHJzL2Rvd25y&#10;ZXYueG1sUEsBAhQAFAAAAAgAh07iQNRflCbJAQAAmQMAAA4AAAAAAAAAAQAgAAAAIwEAAGRycy9l&#10;Mm9Eb2MueG1sUEsFBgAAAAAGAAYAWQEAAF4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5947AEBA">
                <w:pPr>
                  <w:pStyle w:val="4"/>
                  <w:ind w:firstLine="280" w:firstLineChars="100"/>
                  <w:rPr>
                    <w:rStyle w:val="10"/>
                    <w:rFonts w:ascii="宋体" w:hAnsi="宋体"/>
                    <w:sz w:val="28"/>
                  </w:rPr>
                </w:pPr>
                <w:r>
                  <w:rPr>
                    <w:rStyle w:val="10"/>
                    <w:rFonts w:hint="eastAsia" w:ascii="宋体" w:hAnsi="宋体"/>
                    <w:sz w:val="28"/>
                  </w:rPr>
                  <w:t xml:space="preserve">— </w:t>
                </w:r>
                <w:r>
                  <w:rPr>
                    <w:rFonts w:ascii="宋体" w:hAnsi="宋体"/>
                    <w:sz w:val="28"/>
                  </w:rPr>
                  <w:fldChar w:fldCharType="begin"/>
                </w:r>
                <w:r>
                  <w:rPr>
                    <w:rStyle w:val="10"/>
                    <w:rFonts w:ascii="宋体" w:hAnsi="宋体"/>
                    <w:sz w:val="28"/>
                  </w:rPr>
                  <w:instrText xml:space="preserve">PAGE  </w:instrText>
                </w:r>
                <w:r>
                  <w:rPr>
                    <w:rFonts w:ascii="宋体" w:hAnsi="宋体"/>
                    <w:sz w:val="28"/>
                  </w:rPr>
                  <w:fldChar w:fldCharType="separate"/>
                </w:r>
                <w:r>
                  <w:rPr>
                    <w:rStyle w:val="10"/>
                    <w:rFonts w:ascii="宋体" w:hAnsi="宋体"/>
                    <w:sz w:val="28"/>
                  </w:rPr>
                  <w:t>4</w:t>
                </w:r>
                <w:r>
                  <w:rPr>
                    <w:rFonts w:ascii="宋体" w:hAnsi="宋体"/>
                    <w:sz w:val="28"/>
                  </w:rPr>
                  <w:fldChar w:fldCharType="end"/>
                </w:r>
                <w:r>
                  <w:rPr>
                    <w:rFonts w:hint="eastAsia" w:ascii="宋体" w:hAnsi="宋体"/>
                    <w:sz w:val="28"/>
                  </w:rPr>
                  <w:t xml:space="preserve"> </w:t>
                </w:r>
                <w:r>
                  <w:rPr>
                    <w:rStyle w:val="10"/>
                    <w:rFonts w:hint="eastAsia" w:ascii="宋体" w:hAnsi="宋体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B8B117">
    <w:pPr>
      <w:pStyle w:val="4"/>
    </w:pPr>
    <w:r>
      <w:pict>
        <v:shape id="_x0000_s1026" o:spid="_x0000_s1026" o:spt="202" type="#_x0000_t202" style="position:absolute;left:0pt;margin-left:373.7pt;margin-top:-6.7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9E0Jh2AAAAAwBAAAPAAAAAAAAAAEAIAAAACIAAABkcnMvZG93&#10;bnJldi54bWxQSwECFAAUAAAACACHTuJA9Aknl8cBAACZAwAADgAAAAAAAAABACAAAAAnAQAAZHJz&#10;L2Uyb0RvYy54bWxQSwUGAAAAAAYABgBZAQAAY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409BF6EF">
                <w:pPr>
                  <w:pStyle w:val="4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90E2E">
    <w:pPr>
      <w:pStyle w:val="4"/>
      <w:ind w:right="360" w:firstLine="360"/>
    </w:pPr>
    <w:r>
      <w:pict>
        <v:shape id="_x0000_s1028" o:spid="_x0000_s1028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353C2BEE">
                <w:pPr>
                  <w:pStyle w:val="4"/>
                  <w:rPr>
                    <w:rStyle w:val="10"/>
                    <w:rFonts w:ascii="宋体" w:hAnsi="宋体"/>
                    <w:sz w:val="28"/>
                    <w:szCs w:val="28"/>
                  </w:rPr>
                </w:pPr>
                <w:r>
                  <w:rPr>
                    <w:rStyle w:val="10"/>
                    <w:rFonts w:hint="eastAsia" w:ascii="宋体" w:hAnsi="宋体"/>
                    <w:sz w:val="28"/>
                    <w:szCs w:val="28"/>
                  </w:rPr>
                  <w:t xml:space="preserve">— 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10"/>
                    <w:rFonts w:ascii="宋体" w:hAnsi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10"/>
                    <w:rFonts w:ascii="宋体" w:hAnsi="宋体"/>
                    <w:sz w:val="28"/>
                    <w:szCs w:val="28"/>
                  </w:rPr>
                  <w:t>3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/>
                    <w:sz w:val="28"/>
                    <w:szCs w:val="28"/>
                  </w:rPr>
                  <w:t xml:space="preserve"> </w:t>
                </w:r>
                <w:r>
                  <w:rPr>
                    <w:rStyle w:val="10"/>
                    <w:rFonts w:hint="eastAsia" w:ascii="宋体" w:hAnsi="宋体"/>
                    <w:sz w:val="28"/>
                    <w:szCs w:val="28"/>
                  </w:rPr>
                  <w:t>—</w:t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10C42">
    <w:pPr>
      <w:pStyle w:val="4"/>
      <w:ind w:right="360" w:firstLine="360"/>
    </w:pPr>
    <w:r>
      <w:pict>
        <v:shape id="_x0000_s1027" o:spid="_x0000_s1027" o:spt="202" type="#_x0000_t202" style="position:absolute;left:0pt;margin-top:-6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H0gY1rTAAAACAEAAA8AAAAAAAAAAQAgAAAAIgAAAGRycy9kb3ducmV2&#10;LnhtbFBLAQIUABQAAAAIAIdO4kDkov7PyAEAAJkDAAAOAAAAAAAAAAEAIAAAACIBAABkcnMvZTJv&#10;RG9jLnhtbFBLBQYAAAAABgAGAFkBAABc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991228F">
                <w:pPr>
                  <w:pStyle w:val="4"/>
                  <w:ind w:firstLine="280" w:firstLineChars="100"/>
                  <w:rPr>
                    <w:rStyle w:val="10"/>
                    <w:rFonts w:ascii="宋体" w:hAnsi="宋体"/>
                    <w:sz w:val="28"/>
                  </w:rPr>
                </w:pPr>
                <w:r>
                  <w:rPr>
                    <w:rStyle w:val="10"/>
                    <w:rFonts w:hint="eastAsia" w:ascii="宋体" w:hAnsi="宋体"/>
                    <w:sz w:val="28"/>
                  </w:rPr>
                  <w:t xml:space="preserve">— </w:t>
                </w:r>
                <w:r>
                  <w:rPr>
                    <w:rFonts w:ascii="宋体" w:hAnsi="宋体"/>
                    <w:sz w:val="28"/>
                  </w:rPr>
                  <w:fldChar w:fldCharType="begin"/>
                </w:r>
                <w:r>
                  <w:rPr>
                    <w:rStyle w:val="10"/>
                    <w:rFonts w:ascii="宋体" w:hAnsi="宋体"/>
                    <w:sz w:val="28"/>
                  </w:rPr>
                  <w:instrText xml:space="preserve">PAGE  </w:instrText>
                </w:r>
                <w:r>
                  <w:rPr>
                    <w:rFonts w:ascii="宋体" w:hAnsi="宋体"/>
                    <w:sz w:val="28"/>
                  </w:rPr>
                  <w:fldChar w:fldCharType="separate"/>
                </w:r>
                <w:r>
                  <w:rPr>
                    <w:rStyle w:val="10"/>
                    <w:rFonts w:ascii="宋体" w:hAnsi="宋体"/>
                    <w:sz w:val="28"/>
                  </w:rPr>
                  <w:t>4</w:t>
                </w:r>
                <w:r>
                  <w:rPr>
                    <w:rFonts w:ascii="宋体" w:hAnsi="宋体"/>
                    <w:sz w:val="28"/>
                  </w:rPr>
                  <w:fldChar w:fldCharType="end"/>
                </w:r>
                <w:r>
                  <w:rPr>
                    <w:rFonts w:hint="eastAsia" w:ascii="宋体" w:hAnsi="宋体"/>
                    <w:sz w:val="28"/>
                  </w:rPr>
                  <w:t xml:space="preserve"> </w:t>
                </w:r>
                <w:r>
                  <w:rPr>
                    <w:rStyle w:val="10"/>
                    <w:rFonts w:hint="eastAsia" w:ascii="宋体" w:hAnsi="宋体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BCFA2">
    <w:pPr>
      <w:pStyle w:val="4"/>
    </w:pPr>
    <w:r>
      <w:pict>
        <v:shape id="_x0000_s1029" o:spid="_x0000_s1029" o:spt="202" type="#_x0000_t202" style="position:absolute;left:0pt;margin-top:-6.75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CWcMzdUAAAAIAQAADwAAAAAAAAABACAAAAAiAAAAZHJzL2Rvd25y&#10;ZXYueG1sUEsBAhQAFAAAAAgAh07iQDSS+knIAQAAmQMAAA4AAAAAAAAAAQAgAAAAJAEAAGRycy9l&#10;Mm9Eb2MueG1sUEsFBgAAAAAGAAYAWQEAAF4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81BE970">
                <w:pPr>
                  <w:pStyle w:val="4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931A8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48CC2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6E0E5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FB712AD"/>
    <w:rsid w:val="00004299"/>
    <w:rsid w:val="00013465"/>
    <w:rsid w:val="0004441C"/>
    <w:rsid w:val="00050C8C"/>
    <w:rsid w:val="00060926"/>
    <w:rsid w:val="0007065A"/>
    <w:rsid w:val="00071B30"/>
    <w:rsid w:val="000A7052"/>
    <w:rsid w:val="000D4DBC"/>
    <w:rsid w:val="000D622C"/>
    <w:rsid w:val="000F21A5"/>
    <w:rsid w:val="000F31AF"/>
    <w:rsid w:val="00120B76"/>
    <w:rsid w:val="00123115"/>
    <w:rsid w:val="00124EC7"/>
    <w:rsid w:val="001319F6"/>
    <w:rsid w:val="0015319F"/>
    <w:rsid w:val="001733C1"/>
    <w:rsid w:val="00183E97"/>
    <w:rsid w:val="001850F9"/>
    <w:rsid w:val="00186DF0"/>
    <w:rsid w:val="00194385"/>
    <w:rsid w:val="001B0002"/>
    <w:rsid w:val="001B1578"/>
    <w:rsid w:val="001B539F"/>
    <w:rsid w:val="001E5C19"/>
    <w:rsid w:val="00202083"/>
    <w:rsid w:val="00204E42"/>
    <w:rsid w:val="00205732"/>
    <w:rsid w:val="00206405"/>
    <w:rsid w:val="00207763"/>
    <w:rsid w:val="002423E1"/>
    <w:rsid w:val="00242EBC"/>
    <w:rsid w:val="0025272D"/>
    <w:rsid w:val="0025743B"/>
    <w:rsid w:val="00267EA4"/>
    <w:rsid w:val="0027150B"/>
    <w:rsid w:val="002A0C0D"/>
    <w:rsid w:val="002B72C2"/>
    <w:rsid w:val="002D6F5B"/>
    <w:rsid w:val="002E22DA"/>
    <w:rsid w:val="003066DB"/>
    <w:rsid w:val="00313A0A"/>
    <w:rsid w:val="00314B5B"/>
    <w:rsid w:val="00323E36"/>
    <w:rsid w:val="003311C4"/>
    <w:rsid w:val="003402B9"/>
    <w:rsid w:val="00351DEE"/>
    <w:rsid w:val="003532FA"/>
    <w:rsid w:val="00357AC1"/>
    <w:rsid w:val="003669DA"/>
    <w:rsid w:val="00377B99"/>
    <w:rsid w:val="00394308"/>
    <w:rsid w:val="003A1C8F"/>
    <w:rsid w:val="003B6A73"/>
    <w:rsid w:val="003D2C36"/>
    <w:rsid w:val="0040468D"/>
    <w:rsid w:val="004051EB"/>
    <w:rsid w:val="004072B9"/>
    <w:rsid w:val="00427A1A"/>
    <w:rsid w:val="00437482"/>
    <w:rsid w:val="00474156"/>
    <w:rsid w:val="0047746A"/>
    <w:rsid w:val="0047785C"/>
    <w:rsid w:val="004928A2"/>
    <w:rsid w:val="004935B3"/>
    <w:rsid w:val="004972B6"/>
    <w:rsid w:val="004A2EFB"/>
    <w:rsid w:val="004A71B4"/>
    <w:rsid w:val="004C1267"/>
    <w:rsid w:val="004D3888"/>
    <w:rsid w:val="004F297C"/>
    <w:rsid w:val="00505E2B"/>
    <w:rsid w:val="00585D05"/>
    <w:rsid w:val="0059150A"/>
    <w:rsid w:val="005B61EF"/>
    <w:rsid w:val="00602AFC"/>
    <w:rsid w:val="00621A35"/>
    <w:rsid w:val="006345E5"/>
    <w:rsid w:val="0064022C"/>
    <w:rsid w:val="006460E0"/>
    <w:rsid w:val="00655132"/>
    <w:rsid w:val="006737AF"/>
    <w:rsid w:val="00675DFA"/>
    <w:rsid w:val="00676EC7"/>
    <w:rsid w:val="006953EA"/>
    <w:rsid w:val="006B7CC8"/>
    <w:rsid w:val="006C597E"/>
    <w:rsid w:val="006D1377"/>
    <w:rsid w:val="006F17A0"/>
    <w:rsid w:val="00741AB7"/>
    <w:rsid w:val="00746E2F"/>
    <w:rsid w:val="0076307D"/>
    <w:rsid w:val="00764368"/>
    <w:rsid w:val="0076544B"/>
    <w:rsid w:val="00776CFA"/>
    <w:rsid w:val="007770AA"/>
    <w:rsid w:val="007A55B0"/>
    <w:rsid w:val="007A7D67"/>
    <w:rsid w:val="007C7700"/>
    <w:rsid w:val="0080208F"/>
    <w:rsid w:val="00807337"/>
    <w:rsid w:val="0082683B"/>
    <w:rsid w:val="0083651E"/>
    <w:rsid w:val="00843724"/>
    <w:rsid w:val="0086111A"/>
    <w:rsid w:val="00874B28"/>
    <w:rsid w:val="00882765"/>
    <w:rsid w:val="00887268"/>
    <w:rsid w:val="008B2088"/>
    <w:rsid w:val="008E01F0"/>
    <w:rsid w:val="008E2EA4"/>
    <w:rsid w:val="008E68EB"/>
    <w:rsid w:val="009067F0"/>
    <w:rsid w:val="009215FE"/>
    <w:rsid w:val="00935360"/>
    <w:rsid w:val="00937241"/>
    <w:rsid w:val="00937BBC"/>
    <w:rsid w:val="00960D95"/>
    <w:rsid w:val="00994659"/>
    <w:rsid w:val="009A3FB6"/>
    <w:rsid w:val="009B3419"/>
    <w:rsid w:val="009B43C0"/>
    <w:rsid w:val="009C5305"/>
    <w:rsid w:val="009E33E3"/>
    <w:rsid w:val="009F2EFB"/>
    <w:rsid w:val="00A05EC4"/>
    <w:rsid w:val="00A17105"/>
    <w:rsid w:val="00A57352"/>
    <w:rsid w:val="00A66F67"/>
    <w:rsid w:val="00A67909"/>
    <w:rsid w:val="00A84BA3"/>
    <w:rsid w:val="00AB5A47"/>
    <w:rsid w:val="00AB5BCC"/>
    <w:rsid w:val="00B05D77"/>
    <w:rsid w:val="00B26183"/>
    <w:rsid w:val="00B27957"/>
    <w:rsid w:val="00B348CC"/>
    <w:rsid w:val="00B417C1"/>
    <w:rsid w:val="00B43984"/>
    <w:rsid w:val="00B57890"/>
    <w:rsid w:val="00B6058E"/>
    <w:rsid w:val="00B70EDA"/>
    <w:rsid w:val="00B71F17"/>
    <w:rsid w:val="00B93EDC"/>
    <w:rsid w:val="00BA5102"/>
    <w:rsid w:val="00BB24DC"/>
    <w:rsid w:val="00BB66BE"/>
    <w:rsid w:val="00BC14BF"/>
    <w:rsid w:val="00BC41EE"/>
    <w:rsid w:val="00BD4B3F"/>
    <w:rsid w:val="00BE1873"/>
    <w:rsid w:val="00BE1B10"/>
    <w:rsid w:val="00BE73E5"/>
    <w:rsid w:val="00C20CD8"/>
    <w:rsid w:val="00C30AB6"/>
    <w:rsid w:val="00C42A16"/>
    <w:rsid w:val="00C45F89"/>
    <w:rsid w:val="00C8050D"/>
    <w:rsid w:val="00C878E3"/>
    <w:rsid w:val="00CC6BF8"/>
    <w:rsid w:val="00CD0925"/>
    <w:rsid w:val="00D0141D"/>
    <w:rsid w:val="00D22C98"/>
    <w:rsid w:val="00D342CC"/>
    <w:rsid w:val="00D42785"/>
    <w:rsid w:val="00D53880"/>
    <w:rsid w:val="00D5746C"/>
    <w:rsid w:val="00D64595"/>
    <w:rsid w:val="00D65FE9"/>
    <w:rsid w:val="00D71157"/>
    <w:rsid w:val="00D82C3C"/>
    <w:rsid w:val="00D95BFD"/>
    <w:rsid w:val="00D97629"/>
    <w:rsid w:val="00DA035D"/>
    <w:rsid w:val="00DA2080"/>
    <w:rsid w:val="00DB2444"/>
    <w:rsid w:val="00DB344E"/>
    <w:rsid w:val="00DB6DBA"/>
    <w:rsid w:val="00DE47E7"/>
    <w:rsid w:val="00DF1CBF"/>
    <w:rsid w:val="00E037D0"/>
    <w:rsid w:val="00E219F3"/>
    <w:rsid w:val="00E7363C"/>
    <w:rsid w:val="00E87632"/>
    <w:rsid w:val="00EA3ED1"/>
    <w:rsid w:val="00EC73E0"/>
    <w:rsid w:val="00EE32DB"/>
    <w:rsid w:val="00EF172F"/>
    <w:rsid w:val="00F264A2"/>
    <w:rsid w:val="00F35BDB"/>
    <w:rsid w:val="00F46DDD"/>
    <w:rsid w:val="00F67FD2"/>
    <w:rsid w:val="00F71554"/>
    <w:rsid w:val="00FA6F49"/>
    <w:rsid w:val="00FB1BC0"/>
    <w:rsid w:val="00FF0227"/>
    <w:rsid w:val="01986A92"/>
    <w:rsid w:val="050377C0"/>
    <w:rsid w:val="056B197B"/>
    <w:rsid w:val="05E10BE5"/>
    <w:rsid w:val="06C5405A"/>
    <w:rsid w:val="06C85D81"/>
    <w:rsid w:val="07990616"/>
    <w:rsid w:val="080261BB"/>
    <w:rsid w:val="08613841"/>
    <w:rsid w:val="08923988"/>
    <w:rsid w:val="0AE03C16"/>
    <w:rsid w:val="0B9A2BAF"/>
    <w:rsid w:val="0CB87790"/>
    <w:rsid w:val="0D01425A"/>
    <w:rsid w:val="0DEF71E2"/>
    <w:rsid w:val="0E4751FD"/>
    <w:rsid w:val="0EAC0C2F"/>
    <w:rsid w:val="0F9560F7"/>
    <w:rsid w:val="0FBC1346"/>
    <w:rsid w:val="105A5326"/>
    <w:rsid w:val="11690FDA"/>
    <w:rsid w:val="11EF1449"/>
    <w:rsid w:val="147F5B2A"/>
    <w:rsid w:val="18BE798F"/>
    <w:rsid w:val="19412829"/>
    <w:rsid w:val="19712653"/>
    <w:rsid w:val="1A1A3838"/>
    <w:rsid w:val="1A4A38CD"/>
    <w:rsid w:val="1B4759CE"/>
    <w:rsid w:val="1D1B5F34"/>
    <w:rsid w:val="1D8102EE"/>
    <w:rsid w:val="1E0C16EA"/>
    <w:rsid w:val="1E6A01BF"/>
    <w:rsid w:val="21354AB4"/>
    <w:rsid w:val="2269485A"/>
    <w:rsid w:val="22745890"/>
    <w:rsid w:val="23503480"/>
    <w:rsid w:val="23B51EDC"/>
    <w:rsid w:val="23FB6C63"/>
    <w:rsid w:val="25291977"/>
    <w:rsid w:val="26FF695D"/>
    <w:rsid w:val="27814EF7"/>
    <w:rsid w:val="27A04C51"/>
    <w:rsid w:val="27FE1326"/>
    <w:rsid w:val="28FA4A17"/>
    <w:rsid w:val="29624E53"/>
    <w:rsid w:val="2AB95283"/>
    <w:rsid w:val="2BC52ED8"/>
    <w:rsid w:val="30366958"/>
    <w:rsid w:val="31B86D07"/>
    <w:rsid w:val="31D15801"/>
    <w:rsid w:val="34E4154E"/>
    <w:rsid w:val="34FC5F6B"/>
    <w:rsid w:val="366027DF"/>
    <w:rsid w:val="367705D5"/>
    <w:rsid w:val="395A1D73"/>
    <w:rsid w:val="3A816B64"/>
    <w:rsid w:val="3BD74C8E"/>
    <w:rsid w:val="3D65276D"/>
    <w:rsid w:val="3E0A1240"/>
    <w:rsid w:val="3F9B3055"/>
    <w:rsid w:val="3FB712AD"/>
    <w:rsid w:val="41841DEB"/>
    <w:rsid w:val="41B21128"/>
    <w:rsid w:val="41EE0F83"/>
    <w:rsid w:val="464C6C4A"/>
    <w:rsid w:val="4B9761E7"/>
    <w:rsid w:val="4BD746C9"/>
    <w:rsid w:val="4C821235"/>
    <w:rsid w:val="4C8C1F77"/>
    <w:rsid w:val="4CD15729"/>
    <w:rsid w:val="4D4379C4"/>
    <w:rsid w:val="4D8B2179"/>
    <w:rsid w:val="4E314D86"/>
    <w:rsid w:val="536F5950"/>
    <w:rsid w:val="540B32CF"/>
    <w:rsid w:val="555F6A99"/>
    <w:rsid w:val="5AA42337"/>
    <w:rsid w:val="5AAF3C97"/>
    <w:rsid w:val="5DC472F6"/>
    <w:rsid w:val="5DDF3E87"/>
    <w:rsid w:val="5E9A1D89"/>
    <w:rsid w:val="603B4853"/>
    <w:rsid w:val="60C2211C"/>
    <w:rsid w:val="617248CB"/>
    <w:rsid w:val="63537A9C"/>
    <w:rsid w:val="64D1708A"/>
    <w:rsid w:val="64DF76A6"/>
    <w:rsid w:val="66C86279"/>
    <w:rsid w:val="67EA3805"/>
    <w:rsid w:val="69DA57C5"/>
    <w:rsid w:val="6B2C02A3"/>
    <w:rsid w:val="6DB018E7"/>
    <w:rsid w:val="6E8B2C8F"/>
    <w:rsid w:val="6F742218"/>
    <w:rsid w:val="6FF977F8"/>
    <w:rsid w:val="702E392D"/>
    <w:rsid w:val="713B1991"/>
    <w:rsid w:val="73520AC2"/>
    <w:rsid w:val="740E0308"/>
    <w:rsid w:val="747B1953"/>
    <w:rsid w:val="74CC21AE"/>
    <w:rsid w:val="74FC6F38"/>
    <w:rsid w:val="76AA4771"/>
    <w:rsid w:val="76B114B4"/>
    <w:rsid w:val="770025E3"/>
    <w:rsid w:val="774B5FB1"/>
    <w:rsid w:val="77C47AB5"/>
    <w:rsid w:val="786F5C73"/>
    <w:rsid w:val="78872366"/>
    <w:rsid w:val="78BB2C66"/>
    <w:rsid w:val="78BC41DD"/>
    <w:rsid w:val="7D8D1664"/>
    <w:rsid w:val="7DA1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unhideWhenUsed/>
    <w:qFormat/>
    <w:uiPriority w:val="0"/>
    <w:rPr>
      <w:color w:val="4F14F7"/>
      <w:u w:val="none"/>
    </w:rPr>
  </w:style>
  <w:style w:type="character" w:customStyle="1" w:styleId="12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标题 1 Char"/>
    <w:basedOn w:val="9"/>
    <w:link w:val="3"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1"/>
    <customShpInfo spid="_x0000_s1030"/>
    <customShpInfo spid="_x0000_s1026"/>
    <customShpInfo spid="_x0000_s1028"/>
    <customShpInfo spid="_x0000_s1027"/>
    <customShpInfo spid="_x0000_s10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9EE413-67BE-4D3C-B0F2-AA6EBF9A2C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408</Words>
  <Characters>471</Characters>
  <Lines>4</Lines>
  <Paragraphs>1</Paragraphs>
  <TotalTime>2</TotalTime>
  <ScaleCrop>false</ScaleCrop>
  <LinksUpToDate>false</LinksUpToDate>
  <CharactersWithSpaces>471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2020-07-01T08:58:00Z</dcterms:created>
  <dc:creator>西决</dc:creator>
  <cp:lastModifiedBy>＊平凡之路＊</cp:lastModifiedBy>
  <dcterms:modified xsi:type="dcterms:W3CDTF">2026-07-16T00:43:03Z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FCFC543E9C024F839D54D16DB6256256</vt:lpwstr>
  </property>
  <property fmtid="{D5CDD505-2E9C-101B-9397-08002B2CF9AE}" pid="4" name="KSOTemplateDocerSaveRecord">
    <vt:lpwstr>eyJoZGlkIjoiYWE4MjUyMWFjZTE3Y2YxYzhiNjE1YzdkMGQ5YmEzNTciLCJ1c2VySWQiOiI0Nzg1OTIwNjIifQ==</vt:lpwstr>
  </property>
</Properties>
</file>