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462" w:type="dxa"/>
        <w:tblInd w:w="18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154"/>
        <w:gridCol w:w="1095"/>
        <w:gridCol w:w="2600"/>
        <w:gridCol w:w="562"/>
        <w:gridCol w:w="1058"/>
        <w:gridCol w:w="1033"/>
        <w:gridCol w:w="6174"/>
      </w:tblGrid>
      <w:tr w14:paraId="57015B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</w:trPr>
        <w:tc>
          <w:tcPr>
            <w:tcW w:w="15462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9715B7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szCs w:val="22"/>
                <w:lang w:val="en-US" w:eastAsia="zh-CN" w:bidi="ar"/>
              </w:rPr>
            </w:pPr>
          </w:p>
          <w:p w14:paraId="637EF1E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szCs w:val="22"/>
                <w:lang w:val="en-US" w:eastAsia="zh-CN" w:bidi="ar"/>
              </w:rPr>
            </w:pPr>
          </w:p>
          <w:p w14:paraId="00746F6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szCs w:val="22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u w:val="none"/>
                <w:lang w:val="en-US" w:eastAsia="zh-CN" w:bidi="ar"/>
              </w:rPr>
              <w:t xml:space="preserve">2025年12月高校毕业生就业见习补贴发放表                                                                                </w:t>
            </w:r>
          </w:p>
          <w:p w14:paraId="1E40FE7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2025年12月8日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u w:val="none"/>
                <w:lang w:val="en-US" w:eastAsia="zh-CN" w:bidi="ar"/>
              </w:rPr>
              <w:t xml:space="preserve">                                                   </w:t>
            </w:r>
          </w:p>
        </w:tc>
      </w:tr>
      <w:tr w14:paraId="503B53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F79C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2CB3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3CF5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开户行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11D7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    号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67C5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见习时间累计（月）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8A96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每人每月标准（元） 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4477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补贴金额</w:t>
            </w:r>
          </w:p>
          <w:p w14:paraId="056B32C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合计（元） </w:t>
            </w:r>
          </w:p>
        </w:tc>
        <w:tc>
          <w:tcPr>
            <w:tcW w:w="6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05A3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 w14:paraId="20A0C2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3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CB1C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OLE_LINK1" w:colFirst="3" w:colLast="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9DE2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B2AC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农行凤翔县支行秦凤路分理处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FC2F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2632*********0360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2FC2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0EC9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1200*91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1700*59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EF4F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209500</w:t>
            </w:r>
          </w:p>
        </w:tc>
        <w:tc>
          <w:tcPr>
            <w:tcW w:w="6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69C05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28人：谭航（6个月）中止；李丁辉（9个月）中止；侯莹莹（3个月）中止；张璐媛（1个月）中止；侯哲（11.5个月）中止；朱俊妮（3个月）中止；王成伟（11个月）中止；马婷（10个月）中止，李晓梅（12个月）期满；陈曦（9个月）中止，王玉璇（3个月）中止；张月（1个月）中止；张新雨（1个月）中止；武艺文1个月（期满）；杨萍（1.5个月）期满；常鑫（2.5个月）期满；刘叶（4个月）期满；王思源（5个月）期满；王悦（3个月）中止；彭璟瑶（2个月）中止；高书美（6.5个月）期满；胥鑫怡（6个月）中止；李佳琪（4个月）中止；孙卓圆（7个月）期满；李旺（7个月）期满；豆月瑶（6个月）中止；侯云云（6个月）中止；燕茹（8个月）期满。</w:t>
            </w:r>
          </w:p>
        </w:tc>
      </w:tr>
      <w:tr w14:paraId="06B1F7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8833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ED60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宝鸡市凤翔区审计局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7671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中国邮政储蓄银行股份有限公司凤翔县东大街支行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E35B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9610**********8946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3612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0C0C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1700*30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CA17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57000</w:t>
            </w:r>
          </w:p>
        </w:tc>
        <w:tc>
          <w:tcPr>
            <w:tcW w:w="6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D7D1C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晁毅（12个月）期满；孙辉（11个月）中止；党丹妮（12个月）期满。</w:t>
            </w:r>
          </w:p>
        </w:tc>
      </w:tr>
      <w:tr w14:paraId="7BE30F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FDF8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0414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宝鸡市凤翔区柳林镇中心卫生院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09A8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凤翔农商银行柳林支行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52DB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2703**************2664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73E5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6864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8C88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40800</w:t>
            </w:r>
          </w:p>
        </w:tc>
        <w:tc>
          <w:tcPr>
            <w:tcW w:w="6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C43A9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韩嘉敏（12个月）期满；甘钰（12个月）期满。</w:t>
            </w:r>
          </w:p>
        </w:tc>
      </w:tr>
      <w:tr w14:paraId="28C108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AE06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0BEF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宝鸡市凤翔区文化馆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0109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凤翔农商银行营业部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8A99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2703**************1577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978B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FA98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D98A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40800</w:t>
            </w:r>
          </w:p>
        </w:tc>
        <w:tc>
          <w:tcPr>
            <w:tcW w:w="6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403D3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任娟（12个月）期满；罗钰（12个月）期满。</w:t>
            </w:r>
          </w:p>
        </w:tc>
      </w:tr>
      <w:tr w14:paraId="5B9776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D673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3937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宝鸡市凤翔区图书馆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58DE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凤翔农商银行营业部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2DC3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2703**************0470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AA1A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494D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14B3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36550</w:t>
            </w:r>
          </w:p>
        </w:tc>
        <w:tc>
          <w:tcPr>
            <w:tcW w:w="6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6F68A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李佳英（9.5个月）中止；郑叶（12个月）期满。</w:t>
            </w:r>
          </w:p>
        </w:tc>
      </w:tr>
      <w:tr w14:paraId="74E2EB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7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DB60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5197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宝鸡市凤翔区第一幼儿园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1563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邮储银行凤翔西大街支行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36A4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9610*********6677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C719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5630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84C9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13600</w:t>
            </w:r>
          </w:p>
        </w:tc>
        <w:tc>
          <w:tcPr>
            <w:tcW w:w="6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6C369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安佳玉（8个月）中止。</w:t>
            </w:r>
          </w:p>
        </w:tc>
      </w:tr>
      <w:tr w14:paraId="45C0FA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8041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9733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宝鸡市凤翔区司法局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37EC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工商银行宝鸡凤翔支行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E20D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9558***********0755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96F9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89AF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1200*2.5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1700*13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38DD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25100</w:t>
            </w:r>
          </w:p>
        </w:tc>
        <w:tc>
          <w:tcPr>
            <w:tcW w:w="6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6020F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常怡菲（11.5个月）中止；李晨（4个月）中止。</w:t>
            </w:r>
          </w:p>
        </w:tc>
      </w:tr>
      <w:tr w14:paraId="61686A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8778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AFBA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中国人民政治协商会议宝鸡市凤翔区委员会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7B24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工商银行宝鸡凤翔支行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1045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9558***********1654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7615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72CC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1700*23.5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F77C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43550</w:t>
            </w:r>
          </w:p>
        </w:tc>
        <w:tc>
          <w:tcPr>
            <w:tcW w:w="6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DB346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李一樊（6个月）中止；敬晟达（6个月）中止；苏琪（11个月）中止；张文浩（3.5个月）中止。</w:t>
            </w:r>
          </w:p>
        </w:tc>
      </w:tr>
      <w:tr w14:paraId="29BFB4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9648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E539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宝鸡市凤翔区行政审批局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D680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工商银行宝鸡凤翔支行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9476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9558***********1902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E836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6297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BA3E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20400</w:t>
            </w:r>
          </w:p>
        </w:tc>
        <w:tc>
          <w:tcPr>
            <w:tcW w:w="6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A997A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马卓雅（12个月）期满。</w:t>
            </w:r>
          </w:p>
        </w:tc>
      </w:tr>
      <w:bookmarkEnd w:id="0"/>
      <w:tr w14:paraId="57379D2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7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DE5A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84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817D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大写：肆拾捌万柒仟叁佰元整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C312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2F7C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487300</w:t>
            </w:r>
          </w:p>
        </w:tc>
        <w:tc>
          <w:tcPr>
            <w:tcW w:w="61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FCB2249">
            <w:pPr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FE04906"/>
    <w:sectPr>
      <w:pgSz w:w="16838" w:h="11906" w:orient="landscape"/>
      <w:pgMar w:top="386" w:right="590" w:bottom="386" w:left="59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4897"/>
    <w:rsid w:val="10D31867"/>
    <w:rsid w:val="2CF473C4"/>
    <w:rsid w:val="40B646B6"/>
    <w:rsid w:val="65FE0EE5"/>
    <w:rsid w:val="6B42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Calibri" w:hAnsi="Calibri" w:eastAsia="宋体" w:cs="Times New Roman"/>
      <w:b/>
      <w:kern w:val="44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2023-08-18T08:22:00Z</dcterms:created>
  <dc:creator>aa</dc:creator>
  <cp:lastModifiedBy>哄哄</cp:lastModifiedBy>
  <dcterms:modified xsi:type="dcterms:W3CDTF">2025-12-08T06:40:40Z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DC1A50294C154606BC1284EEC1784086_12</vt:lpwstr>
  </property>
  <property fmtid="{D5CDD505-2E9C-101B-9397-08002B2CF9AE}" pid="4" name="KSOTemplateDocerSaveRecord">
    <vt:lpwstr>eyJoZGlkIjoiZWY0ZWM1NzE5YWUxY2RjMTU0YzkyOWRjZTZhOTA5MGUiLCJ1c2VySWQiOiI2NTAzODgwODAifQ==</vt:lpwstr>
  </property>
</Properties>
</file>