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F2" w:rsidRPr="008121F2" w:rsidRDefault="008121F2" w:rsidP="008121F2">
      <w:pPr>
        <w:jc w:val="center"/>
        <w:rPr>
          <w:rFonts w:ascii="仿宋_GB2312" w:eastAsia="仿宋_GB2312"/>
          <w:b/>
          <w:sz w:val="36"/>
          <w:szCs w:val="36"/>
        </w:rPr>
      </w:pPr>
      <w:r w:rsidRPr="008121F2">
        <w:rPr>
          <w:rFonts w:ascii="仿宋_GB2312" w:eastAsia="仿宋_GB2312" w:hint="eastAsia"/>
          <w:b/>
          <w:sz w:val="36"/>
          <w:szCs w:val="36"/>
        </w:rPr>
        <w:t>2</w:t>
      </w:r>
      <w:r w:rsidR="001A466C">
        <w:rPr>
          <w:rFonts w:ascii="仿宋_GB2312" w:eastAsia="仿宋_GB2312" w:hint="eastAsia"/>
          <w:b/>
          <w:sz w:val="36"/>
          <w:szCs w:val="36"/>
        </w:rPr>
        <w:t>020</w:t>
      </w:r>
      <w:r w:rsidRPr="008121F2">
        <w:rPr>
          <w:rFonts w:ascii="仿宋_GB2312" w:eastAsia="仿宋_GB2312" w:hint="eastAsia"/>
          <w:b/>
          <w:sz w:val="36"/>
          <w:szCs w:val="36"/>
        </w:rPr>
        <w:t>年凤翔县一般公共预算“三公”经费</w:t>
      </w:r>
    </w:p>
    <w:p w:rsidR="004358AB" w:rsidRPr="008121F2" w:rsidRDefault="008121F2" w:rsidP="008121F2">
      <w:pPr>
        <w:jc w:val="center"/>
        <w:rPr>
          <w:rFonts w:ascii="仿宋_GB2312" w:eastAsia="仿宋_GB2312"/>
          <w:b/>
          <w:sz w:val="36"/>
          <w:szCs w:val="36"/>
        </w:rPr>
      </w:pPr>
      <w:r w:rsidRPr="008121F2">
        <w:rPr>
          <w:rFonts w:ascii="仿宋_GB2312" w:eastAsia="仿宋_GB2312" w:hint="eastAsia"/>
          <w:b/>
          <w:sz w:val="36"/>
          <w:szCs w:val="36"/>
        </w:rPr>
        <w:t>增减变化情况说明</w:t>
      </w:r>
    </w:p>
    <w:p w:rsidR="008121F2" w:rsidRPr="008121F2" w:rsidRDefault="008121F2" w:rsidP="008121F2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121F2" w:rsidRPr="008121F2" w:rsidRDefault="008121F2" w:rsidP="008121F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21F2">
        <w:rPr>
          <w:rFonts w:ascii="仿宋_GB2312" w:eastAsia="仿宋_GB2312" w:hint="eastAsia"/>
          <w:sz w:val="32"/>
          <w:szCs w:val="32"/>
        </w:rPr>
        <w:t>2019年，全县各预算单位“三公经费”预算控制支出为550万元，较上年减少27.5万元，下降5%。其中：</w:t>
      </w:r>
    </w:p>
    <w:p w:rsidR="008121F2" w:rsidRPr="008121F2" w:rsidRDefault="008121F2" w:rsidP="008121F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21F2">
        <w:rPr>
          <w:rFonts w:ascii="仿宋_GB2312" w:eastAsia="仿宋_GB2312" w:hint="eastAsia"/>
          <w:sz w:val="32"/>
          <w:szCs w:val="32"/>
        </w:rPr>
        <w:t>1、因公出国境费0万元：</w:t>
      </w:r>
    </w:p>
    <w:p w:rsidR="008121F2" w:rsidRPr="008121F2" w:rsidRDefault="008121F2" w:rsidP="008121F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21F2">
        <w:rPr>
          <w:rFonts w:ascii="仿宋_GB2312" w:eastAsia="仿宋_GB2312" w:hint="eastAsia"/>
          <w:sz w:val="32"/>
          <w:szCs w:val="32"/>
        </w:rPr>
        <w:t>2、公务用车购置及运行维护费260万元，（其中：公务用车购置0万元、公务用车运行维护费260万元），较上年减少10.07万元，下降的主要原因是机关严格执行公务用车制度，相应运行维护费减少；</w:t>
      </w:r>
    </w:p>
    <w:p w:rsidR="008121F2" w:rsidRPr="008121F2" w:rsidRDefault="008121F2" w:rsidP="008121F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21F2">
        <w:rPr>
          <w:rFonts w:ascii="仿宋_GB2312" w:eastAsia="仿宋_GB2312" w:hint="eastAsia"/>
          <w:sz w:val="32"/>
          <w:szCs w:val="32"/>
        </w:rPr>
        <w:t>3、公务接待费85万元，较上年同口径减少0.57万元，主要原因是严控一般性支出。严格执行公务接待标准、压缩公务接待费用。</w:t>
      </w:r>
    </w:p>
    <w:sectPr w:rsidR="008121F2" w:rsidRPr="008121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FA" w:rsidRDefault="000C0FFA" w:rsidP="001A466C">
      <w:pPr>
        <w:spacing w:after="0"/>
      </w:pPr>
      <w:r>
        <w:separator/>
      </w:r>
    </w:p>
  </w:endnote>
  <w:endnote w:type="continuationSeparator" w:id="1">
    <w:p w:rsidR="000C0FFA" w:rsidRDefault="000C0FFA" w:rsidP="001A46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FA" w:rsidRDefault="000C0FFA" w:rsidP="001A466C">
      <w:pPr>
        <w:spacing w:after="0"/>
      </w:pPr>
      <w:r>
        <w:separator/>
      </w:r>
    </w:p>
  </w:footnote>
  <w:footnote w:type="continuationSeparator" w:id="1">
    <w:p w:rsidR="000C0FFA" w:rsidRDefault="000C0FFA" w:rsidP="001A46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21F2"/>
    <w:rsid w:val="00040210"/>
    <w:rsid w:val="000C0FFA"/>
    <w:rsid w:val="001A466C"/>
    <w:rsid w:val="001F47CF"/>
    <w:rsid w:val="003021AF"/>
    <w:rsid w:val="00323B43"/>
    <w:rsid w:val="003D37D8"/>
    <w:rsid w:val="003F5632"/>
    <w:rsid w:val="004358AB"/>
    <w:rsid w:val="00674F8D"/>
    <w:rsid w:val="008121F2"/>
    <w:rsid w:val="008B7726"/>
    <w:rsid w:val="009F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8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8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A46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466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46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466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2019-08-05T03:52:00Z</dcterms:created>
  <dcterms:modified xsi:type="dcterms:W3CDTF">2020-02-03T08:08:00Z</dcterms:modified>
</cp:coreProperties>
</file>