
<file path=[Content_Types].xml><?xml version="1.0" encoding="utf-8"?>
<Types xmlns="http://schemas.openxmlformats.org/package/2006/content-types">
  <Default Extension="xml" ContentType="application/xml"/>
  <Default Extension="xls" ContentType="application/vnd.ms-exce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38722">
      <w:pPr>
        <w:autoSpaceDE w:val="0"/>
        <w:autoSpaceDN w:val="0"/>
        <w:adjustRightInd w:val="0"/>
        <w:jc w:val="center"/>
        <w:rPr>
          <w:rFonts w:ascii="Times New Roman" w:hAnsi="Times New Roman" w:eastAsia="方正小标宋简体" w:cs="Times New Roman"/>
          <w:kern w:val="0"/>
          <w:sz w:val="60"/>
          <w:szCs w:val="60"/>
        </w:rPr>
      </w:pPr>
      <w:r>
        <w:rPr>
          <w:rFonts w:hint="eastAsia" w:ascii="Times New Roman" w:hAnsi="Times New Roman" w:eastAsia="方正小标宋简体" w:cs="Times New Roman"/>
          <w:kern w:val="0"/>
          <w:sz w:val="60"/>
          <w:szCs w:val="60"/>
        </w:rPr>
        <w:t>宝鸡市凤翔区虢王镇人民政府</w:t>
      </w:r>
    </w:p>
    <w:p w14:paraId="0A492FFA">
      <w:pPr>
        <w:autoSpaceDE w:val="0"/>
        <w:autoSpaceDN w:val="0"/>
        <w:adjustRightInd w:val="0"/>
        <w:jc w:val="center"/>
        <w:rPr>
          <w:rFonts w:ascii="方正小标宋简体" w:hAnsi="Times New Roman" w:eastAsia="方正小标宋简体" w:cs="方正小标宋简体"/>
          <w:kern w:val="0"/>
          <w:sz w:val="60"/>
          <w:szCs w:val="60"/>
        </w:rPr>
      </w:pPr>
      <w:r>
        <w:rPr>
          <w:rFonts w:ascii="Times New Roman" w:hAnsi="Times New Roman" w:eastAsia="方正小标宋简体" w:cs="Times New Roman"/>
          <w:kern w:val="0"/>
          <w:sz w:val="60"/>
          <w:szCs w:val="60"/>
        </w:rPr>
        <w:t>2022</w:t>
      </w:r>
      <w:r>
        <w:rPr>
          <w:rFonts w:hint="eastAsia" w:ascii="方正小标宋简体" w:hAnsi="Times New Roman" w:eastAsia="方正小标宋简体" w:cs="方正小标宋简体"/>
          <w:kern w:val="0"/>
          <w:sz w:val="60"/>
          <w:szCs w:val="60"/>
        </w:rPr>
        <w:t>年度部门决算</w:t>
      </w:r>
    </w:p>
    <w:p w14:paraId="3D2EC528">
      <w:pPr>
        <w:autoSpaceDE w:val="0"/>
        <w:autoSpaceDN w:val="0"/>
        <w:adjustRightInd w:val="0"/>
        <w:jc w:val="center"/>
        <w:rPr>
          <w:rFonts w:ascii="方正小标宋简体" w:hAnsi="Times New Roman" w:eastAsia="方正小标宋简体" w:cs="方正小标宋简体"/>
          <w:kern w:val="0"/>
          <w:sz w:val="60"/>
          <w:szCs w:val="60"/>
        </w:rPr>
      </w:pPr>
    </w:p>
    <w:p w14:paraId="1332AA05">
      <w:pPr>
        <w:autoSpaceDE w:val="0"/>
        <w:autoSpaceDN w:val="0"/>
        <w:adjustRightInd w:val="0"/>
        <w:jc w:val="center"/>
        <w:rPr>
          <w:rFonts w:ascii="方正小标宋简体" w:hAnsi="Times New Roman" w:eastAsia="方正小标宋简体" w:cs="方正小标宋简体"/>
          <w:kern w:val="0"/>
          <w:sz w:val="60"/>
          <w:szCs w:val="60"/>
        </w:rPr>
      </w:pPr>
    </w:p>
    <w:p w14:paraId="597A1D29">
      <w:pPr>
        <w:autoSpaceDE w:val="0"/>
        <w:autoSpaceDN w:val="0"/>
        <w:adjustRightInd w:val="0"/>
        <w:jc w:val="center"/>
        <w:rPr>
          <w:rFonts w:ascii="方正小标宋简体" w:hAnsi="Times New Roman" w:eastAsia="方正小标宋简体" w:cs="方正小标宋简体"/>
          <w:kern w:val="0"/>
          <w:sz w:val="60"/>
          <w:szCs w:val="60"/>
        </w:rPr>
      </w:pPr>
    </w:p>
    <w:p w14:paraId="3F7158B2">
      <w:pPr>
        <w:autoSpaceDE w:val="0"/>
        <w:autoSpaceDN w:val="0"/>
        <w:adjustRightInd w:val="0"/>
        <w:jc w:val="center"/>
        <w:rPr>
          <w:rFonts w:ascii="方正小标宋简体" w:hAnsi="Times New Roman" w:eastAsia="方正小标宋简体" w:cs="方正小标宋简体"/>
          <w:kern w:val="0"/>
          <w:sz w:val="60"/>
          <w:szCs w:val="60"/>
        </w:rPr>
      </w:pPr>
    </w:p>
    <w:p w14:paraId="10C3909B">
      <w:pPr>
        <w:autoSpaceDE w:val="0"/>
        <w:autoSpaceDN w:val="0"/>
        <w:adjustRightInd w:val="0"/>
        <w:jc w:val="center"/>
        <w:rPr>
          <w:rFonts w:ascii="方正小标宋简体" w:hAnsi="Times New Roman" w:eastAsia="方正小标宋简体" w:cs="方正小标宋简体"/>
          <w:kern w:val="0"/>
          <w:sz w:val="60"/>
          <w:szCs w:val="60"/>
        </w:rPr>
      </w:pPr>
    </w:p>
    <w:p w14:paraId="2246FCB2">
      <w:pPr>
        <w:autoSpaceDE w:val="0"/>
        <w:autoSpaceDN w:val="0"/>
        <w:adjustRightInd w:val="0"/>
        <w:jc w:val="center"/>
        <w:rPr>
          <w:rFonts w:ascii="方正小标宋简体" w:hAnsi="Times New Roman" w:eastAsia="方正小标宋简体" w:cs="方正小标宋简体"/>
          <w:kern w:val="0"/>
          <w:sz w:val="60"/>
          <w:szCs w:val="60"/>
        </w:rPr>
      </w:pPr>
    </w:p>
    <w:p w14:paraId="615D9104">
      <w:pPr>
        <w:autoSpaceDE w:val="0"/>
        <w:autoSpaceDN w:val="0"/>
        <w:adjustRightInd w:val="0"/>
        <w:jc w:val="center"/>
        <w:rPr>
          <w:rFonts w:ascii="方正小标宋简体" w:hAnsi="Times New Roman" w:eastAsia="方正小标宋简体" w:cs="方正小标宋简体"/>
          <w:kern w:val="0"/>
          <w:sz w:val="60"/>
          <w:szCs w:val="60"/>
        </w:rPr>
      </w:pPr>
    </w:p>
    <w:p w14:paraId="6678388D">
      <w:pPr>
        <w:autoSpaceDE w:val="0"/>
        <w:autoSpaceDN w:val="0"/>
        <w:adjustRightInd w:val="0"/>
        <w:jc w:val="center"/>
        <w:rPr>
          <w:rFonts w:ascii="方正小标宋简体" w:hAnsi="Times New Roman" w:eastAsia="方正小标宋简体" w:cs="方正小标宋简体"/>
          <w:kern w:val="0"/>
          <w:sz w:val="60"/>
          <w:szCs w:val="60"/>
        </w:rPr>
      </w:pPr>
    </w:p>
    <w:p w14:paraId="3B316279">
      <w:pPr>
        <w:autoSpaceDE w:val="0"/>
        <w:autoSpaceDN w:val="0"/>
        <w:spacing w:line="319" w:lineRule="exact"/>
        <w:jc w:val="center"/>
        <w:rPr>
          <w:rFonts w:ascii="宋体" w:hAnsi="Times New Roman" w:eastAsia="宋体" w:cs="宋体"/>
          <w:b/>
          <w:bCs/>
          <w:sz w:val="32"/>
          <w:szCs w:val="32"/>
        </w:rPr>
      </w:pPr>
    </w:p>
    <w:p w14:paraId="05C720B8">
      <w:pPr>
        <w:autoSpaceDE w:val="0"/>
        <w:autoSpaceDN w:val="0"/>
        <w:spacing w:line="319" w:lineRule="exact"/>
        <w:jc w:val="center"/>
        <w:rPr>
          <w:rFonts w:cs="宋体" w:asciiTheme="majorEastAsia" w:hAnsiTheme="majorEastAsia" w:eastAsiaTheme="majorEastAsia"/>
          <w:color w:val="000000"/>
          <w:sz w:val="32"/>
          <w:szCs w:val="32"/>
        </w:rPr>
      </w:pPr>
      <w:r>
        <w:rPr>
          <w:rFonts w:hint="eastAsia" w:ascii="宋体" w:hAnsi="Times New Roman" w:eastAsia="宋体" w:cs="宋体"/>
          <w:b/>
          <w:bCs/>
          <w:sz w:val="32"/>
          <w:szCs w:val="32"/>
        </w:rPr>
        <w:t>保密审查情况：</w:t>
      </w:r>
      <w:r>
        <w:rPr>
          <w:rFonts w:hint="eastAsia" w:cs="宋体" w:asciiTheme="majorEastAsia" w:hAnsiTheme="majorEastAsia" w:eastAsiaTheme="majorEastAsia"/>
          <w:color w:val="000000"/>
          <w:sz w:val="32"/>
          <w:szCs w:val="32"/>
        </w:rPr>
        <w:t>已审查</w:t>
      </w:r>
    </w:p>
    <w:p w14:paraId="2B82A295">
      <w:pPr>
        <w:autoSpaceDE w:val="0"/>
        <w:autoSpaceDN w:val="0"/>
        <w:adjustRightInd w:val="0"/>
        <w:jc w:val="center"/>
        <w:rPr>
          <w:rFonts w:ascii="宋体" w:hAnsi="Times New Roman" w:eastAsia="宋体" w:cs="宋体"/>
          <w:b/>
          <w:bCs/>
          <w:sz w:val="32"/>
          <w:szCs w:val="32"/>
        </w:rPr>
      </w:pPr>
    </w:p>
    <w:p w14:paraId="5F7A8AA0">
      <w:pPr>
        <w:autoSpaceDE w:val="0"/>
        <w:autoSpaceDN w:val="0"/>
        <w:adjustRightInd w:val="0"/>
        <w:jc w:val="center"/>
        <w:rPr>
          <w:rFonts w:ascii="宋体" w:hAnsi="Times New Roman" w:eastAsia="宋体" w:cs="宋体"/>
          <w:b/>
          <w:bCs/>
          <w:sz w:val="32"/>
          <w:szCs w:val="32"/>
        </w:rPr>
      </w:pPr>
      <w:r>
        <w:rPr>
          <w:rFonts w:hint="eastAsia" w:ascii="宋体" w:hAnsi="Times New Roman" w:eastAsia="宋体" w:cs="宋体"/>
          <w:b/>
          <w:bCs/>
          <w:sz w:val="32"/>
          <w:szCs w:val="32"/>
        </w:rPr>
        <w:t>主要负责人审签情况：</w:t>
      </w:r>
      <w:r>
        <w:rPr>
          <w:rFonts w:hint="eastAsia" w:cs="宋体" w:asciiTheme="majorEastAsia" w:hAnsiTheme="majorEastAsia" w:eastAsiaTheme="majorEastAsia"/>
          <w:color w:val="000000"/>
          <w:sz w:val="32"/>
          <w:szCs w:val="32"/>
        </w:rPr>
        <w:t>已审签</w:t>
      </w:r>
    </w:p>
    <w:p w14:paraId="10547234">
      <w:pPr>
        <w:autoSpaceDE w:val="0"/>
        <w:autoSpaceDN w:val="0"/>
        <w:adjustRightInd w:val="0"/>
        <w:jc w:val="center"/>
        <w:rPr>
          <w:rFonts w:ascii="黑体" w:hAnsi="Times New Roman" w:eastAsia="黑体" w:cs="黑体"/>
          <w:color w:val="000000"/>
          <w:kern w:val="0"/>
          <w:sz w:val="36"/>
          <w:szCs w:val="36"/>
        </w:rPr>
      </w:pPr>
      <w:r>
        <w:rPr>
          <w:rFonts w:ascii="黑体" w:hAnsi="Times New Roman" w:eastAsia="黑体" w:cs="黑体"/>
          <w:b/>
          <w:bCs/>
          <w:sz w:val="44"/>
          <w:szCs w:val="44"/>
        </w:rPr>
        <w:br w:type="textWrapping"/>
      </w:r>
      <w:r>
        <w:rPr>
          <w:rFonts w:ascii="黑体" w:hAnsi="Times New Roman" w:eastAsia="黑体" w:cs="黑体"/>
          <w:b/>
          <w:bCs/>
          <w:sz w:val="44"/>
          <w:szCs w:val="44"/>
        </w:rPr>
        <w:br w:type="textWrapping"/>
      </w:r>
      <w:r>
        <w:rPr>
          <w:rFonts w:hint="eastAsia" w:ascii="黑体" w:hAnsi="Times New Roman" w:eastAsia="黑体" w:cs="黑体"/>
          <w:color w:val="000000"/>
          <w:kern w:val="0"/>
          <w:sz w:val="36"/>
          <w:szCs w:val="36"/>
        </w:rPr>
        <w:t>目</w:t>
      </w:r>
      <w:r>
        <w:rPr>
          <w:rFonts w:ascii="黑体" w:hAnsi="Times New Roman" w:eastAsia="黑体" w:cs="黑体"/>
          <w:color w:val="000000"/>
          <w:kern w:val="0"/>
          <w:sz w:val="36"/>
          <w:szCs w:val="36"/>
        </w:rPr>
        <w:t xml:space="preserve">  </w:t>
      </w:r>
      <w:r>
        <w:rPr>
          <w:rFonts w:hint="eastAsia" w:ascii="黑体" w:hAnsi="Times New Roman" w:eastAsia="黑体" w:cs="黑体"/>
          <w:color w:val="000000"/>
          <w:kern w:val="0"/>
          <w:sz w:val="36"/>
          <w:szCs w:val="36"/>
        </w:rPr>
        <w:t>录</w:t>
      </w:r>
    </w:p>
    <w:p w14:paraId="78E2FC04">
      <w:pPr>
        <w:autoSpaceDE w:val="0"/>
        <w:autoSpaceDN w:val="0"/>
        <w:adjustRightInd w:val="0"/>
        <w:jc w:val="center"/>
        <w:rPr>
          <w:rFonts w:ascii="黑体" w:hAnsi="Times New Roman" w:eastAsia="黑体" w:cs="黑体"/>
          <w:color w:val="000000"/>
          <w:kern w:val="0"/>
          <w:sz w:val="36"/>
          <w:szCs w:val="36"/>
        </w:rPr>
      </w:pPr>
    </w:p>
    <w:p w14:paraId="5EA62A68">
      <w:pPr>
        <w:autoSpaceDE w:val="0"/>
        <w:autoSpaceDN w:val="0"/>
        <w:adjustRightInd w:val="0"/>
        <w:jc w:val="center"/>
        <w:rPr>
          <w:rFonts w:ascii="方正小标宋简体" w:hAnsi="Times New Roman" w:eastAsia="方正小标宋简体" w:cs="方正小标宋简体"/>
          <w:color w:val="000000"/>
          <w:kern w:val="0"/>
          <w:sz w:val="32"/>
          <w:szCs w:val="32"/>
        </w:rPr>
      </w:pPr>
    </w:p>
    <w:p w14:paraId="66B16261">
      <w:pPr>
        <w:autoSpaceDE w:val="0"/>
        <w:autoSpaceDN w:val="0"/>
        <w:adjustRightInd w:val="0"/>
        <w:spacing w:line="560" w:lineRule="exact"/>
        <w:jc w:val="left"/>
        <w:rPr>
          <w:rFonts w:ascii="方正小标宋简体" w:hAnsi="Times New Roman" w:eastAsia="方正小标宋简体" w:cs="方正小标宋简体"/>
          <w:szCs w:val="21"/>
        </w:rPr>
      </w:pPr>
      <w:r>
        <w:rPr>
          <w:rFonts w:hint="eastAsia" w:ascii="方正小标宋简体" w:hAnsi="Times New Roman" w:eastAsia="方正小标宋简体" w:cs="方正小标宋简体"/>
          <w:b/>
          <w:bCs/>
          <w:color w:val="000000"/>
          <w:kern w:val="0"/>
          <w:sz w:val="32"/>
          <w:szCs w:val="32"/>
        </w:rPr>
        <w:t>第一部分</w:t>
      </w:r>
      <w:r>
        <w:rPr>
          <w:rFonts w:ascii="方正小标宋简体" w:hAnsi="Times New Roman" w:eastAsia="方正小标宋简体" w:cs="方正小标宋简体"/>
          <w:b/>
          <w:bCs/>
          <w:color w:val="000000"/>
          <w:kern w:val="0"/>
          <w:sz w:val="32"/>
          <w:szCs w:val="32"/>
        </w:rPr>
        <w:t xml:space="preserve">  </w:t>
      </w:r>
      <w:r>
        <w:rPr>
          <w:rFonts w:hint="eastAsia" w:ascii="方正小标宋简体" w:hAnsi="Times New Roman" w:eastAsia="方正小标宋简体" w:cs="方正小标宋简体"/>
          <w:b/>
          <w:bCs/>
          <w:color w:val="000000"/>
          <w:kern w:val="0"/>
          <w:sz w:val="32"/>
          <w:szCs w:val="32"/>
        </w:rPr>
        <w:t>部门概况</w:t>
      </w:r>
    </w:p>
    <w:p w14:paraId="45848E75">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一、部门主要职责及内设机构</w:t>
      </w:r>
    </w:p>
    <w:p w14:paraId="3C363D33">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二、部门决算单位构成</w:t>
      </w:r>
    </w:p>
    <w:p w14:paraId="385A5905">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三、部门人员情况</w:t>
      </w:r>
    </w:p>
    <w:p w14:paraId="5A043873">
      <w:pPr>
        <w:autoSpaceDE w:val="0"/>
        <w:autoSpaceDN w:val="0"/>
        <w:adjustRightInd w:val="0"/>
        <w:spacing w:line="560" w:lineRule="exact"/>
        <w:jc w:val="left"/>
        <w:rPr>
          <w:rFonts w:ascii="方正小标宋简体" w:hAnsi="Times New Roman" w:eastAsia="方正小标宋简体" w:cs="方正小标宋简体"/>
          <w:color w:val="000000"/>
          <w:kern w:val="0"/>
          <w:sz w:val="32"/>
          <w:szCs w:val="32"/>
        </w:rPr>
      </w:pPr>
      <w:r>
        <w:rPr>
          <w:rFonts w:hint="eastAsia" w:ascii="方正小标宋简体" w:hAnsi="Times New Roman" w:eastAsia="方正小标宋简体" w:cs="方正小标宋简体"/>
          <w:b/>
          <w:bCs/>
          <w:color w:val="000000"/>
          <w:kern w:val="0"/>
          <w:sz w:val="32"/>
          <w:szCs w:val="32"/>
        </w:rPr>
        <w:t>第二部分</w:t>
      </w:r>
      <w:r>
        <w:rPr>
          <w:rFonts w:ascii="方正小标宋简体" w:hAnsi="Times New Roman" w:eastAsia="方正小标宋简体" w:cs="方正小标宋简体"/>
          <w:b/>
          <w:bCs/>
          <w:color w:val="000000"/>
          <w:kern w:val="0"/>
          <w:sz w:val="32"/>
          <w:szCs w:val="32"/>
        </w:rPr>
        <w:t xml:space="preserve">  2022</w:t>
      </w:r>
      <w:r>
        <w:rPr>
          <w:rFonts w:hint="eastAsia" w:ascii="方正小标宋简体" w:hAnsi="Times New Roman" w:eastAsia="方正小标宋简体" w:cs="方正小标宋简体"/>
          <w:b/>
          <w:bCs/>
          <w:color w:val="000000"/>
          <w:kern w:val="0"/>
          <w:sz w:val="32"/>
          <w:szCs w:val="32"/>
        </w:rPr>
        <w:t>年度部门决算情况说明</w:t>
      </w:r>
    </w:p>
    <w:p w14:paraId="43F52984">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一、收入支出决算总体情况说明</w:t>
      </w:r>
      <w:r>
        <w:rPr>
          <w:rFonts w:ascii="仿宋" w:hAnsi="Times New Roman" w:eastAsia="仿宋" w:cs="仿宋"/>
          <w:color w:val="000000"/>
          <w:kern w:val="0"/>
          <w:sz w:val="32"/>
          <w:szCs w:val="32"/>
        </w:rPr>
        <w:t xml:space="preserve">   </w:t>
      </w:r>
    </w:p>
    <w:p w14:paraId="2AE59FA8">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二、收入决算情况说明</w:t>
      </w:r>
      <w:r>
        <w:rPr>
          <w:rFonts w:ascii="仿宋" w:hAnsi="Times New Roman" w:eastAsia="仿宋" w:cs="仿宋"/>
          <w:color w:val="000000"/>
          <w:kern w:val="0"/>
          <w:sz w:val="32"/>
          <w:szCs w:val="32"/>
        </w:rPr>
        <w:t xml:space="preserve">     </w:t>
      </w:r>
    </w:p>
    <w:p w14:paraId="0BBDCDE0">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三、支出决算情况说明</w:t>
      </w:r>
      <w:r>
        <w:rPr>
          <w:rFonts w:ascii="仿宋" w:hAnsi="Times New Roman" w:eastAsia="仿宋" w:cs="仿宋"/>
          <w:color w:val="000000"/>
          <w:kern w:val="0"/>
          <w:sz w:val="32"/>
          <w:szCs w:val="32"/>
        </w:rPr>
        <w:t xml:space="preserve">    </w:t>
      </w:r>
    </w:p>
    <w:p w14:paraId="2CB6623B">
      <w:pPr>
        <w:autoSpaceDE w:val="0"/>
        <w:autoSpaceDN w:val="0"/>
        <w:adjustRightInd w:val="0"/>
        <w:spacing w:line="560" w:lineRule="exact"/>
        <w:jc w:val="left"/>
        <w:rPr>
          <w:rFonts w:ascii="楷体" w:hAnsi="Times New Roman" w:eastAsia="楷体" w:cs="楷体"/>
          <w:szCs w:val="21"/>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四、财政拨款收入支出决算总体情况说明</w:t>
      </w:r>
      <w:r>
        <w:rPr>
          <w:rFonts w:ascii="仿宋" w:hAnsi="Times New Roman" w:eastAsia="仿宋" w:cs="仿宋"/>
          <w:color w:val="000000"/>
          <w:kern w:val="0"/>
          <w:sz w:val="32"/>
          <w:szCs w:val="32"/>
        </w:rPr>
        <w:t xml:space="preserve">   </w:t>
      </w:r>
      <w:r>
        <w:rPr>
          <w:rFonts w:ascii="楷体" w:hAnsi="Times New Roman" w:eastAsia="楷体" w:cs="楷体"/>
          <w:color w:val="000000"/>
          <w:kern w:val="0"/>
          <w:sz w:val="32"/>
          <w:szCs w:val="32"/>
        </w:rPr>
        <w:t xml:space="preserve"> </w:t>
      </w:r>
    </w:p>
    <w:p w14:paraId="58D6383C">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五、一般公共预算财政拨款支出决算情况说明</w:t>
      </w:r>
      <w:r>
        <w:rPr>
          <w:rFonts w:ascii="仿宋" w:hAnsi="Times New Roman" w:eastAsia="仿宋" w:cs="仿宋"/>
          <w:color w:val="000000"/>
          <w:kern w:val="0"/>
          <w:sz w:val="32"/>
          <w:szCs w:val="32"/>
        </w:rPr>
        <w:t xml:space="preserve"> </w:t>
      </w:r>
    </w:p>
    <w:p w14:paraId="21DB8A15">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六、一般公共预算财政拨款基本支出决算情况说明</w:t>
      </w:r>
      <w:r>
        <w:rPr>
          <w:rFonts w:ascii="仿宋" w:hAnsi="Times New Roman" w:eastAsia="仿宋" w:cs="仿宋"/>
          <w:color w:val="000000"/>
          <w:kern w:val="0"/>
          <w:sz w:val="32"/>
          <w:szCs w:val="32"/>
        </w:rPr>
        <w:t xml:space="preserve">   </w:t>
      </w:r>
    </w:p>
    <w:p w14:paraId="5480CB14">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七、政府性基金预算财政拨款收入支出情况说明</w:t>
      </w:r>
      <w:r>
        <w:rPr>
          <w:rFonts w:ascii="仿宋" w:hAnsi="Times New Roman" w:eastAsia="仿宋" w:cs="仿宋"/>
          <w:color w:val="000000"/>
          <w:kern w:val="0"/>
          <w:sz w:val="32"/>
          <w:szCs w:val="32"/>
        </w:rPr>
        <w:t xml:space="preserve"> </w:t>
      </w:r>
    </w:p>
    <w:p w14:paraId="0D390F6E">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八、国有资本经营预算财政拨款支出决算情况说明</w:t>
      </w:r>
    </w:p>
    <w:p w14:paraId="63010932">
      <w:pPr>
        <w:autoSpaceDE w:val="0"/>
        <w:autoSpaceDN w:val="0"/>
        <w:adjustRightInd w:val="0"/>
        <w:spacing w:line="560" w:lineRule="exact"/>
        <w:ind w:left="640" w:hanging="640"/>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九、财政拨款</w:t>
      </w:r>
      <w:r>
        <w:rPr>
          <w:rFonts w:ascii="仿宋" w:hAnsi="Times New Roman" w:eastAsia="仿宋" w:cs="仿宋"/>
          <w:color w:val="000000"/>
          <w:kern w:val="0"/>
          <w:sz w:val="32"/>
          <w:szCs w:val="32"/>
        </w:rPr>
        <w:t>“</w:t>
      </w:r>
      <w:r>
        <w:rPr>
          <w:rFonts w:hint="eastAsia" w:ascii="仿宋" w:hAnsi="Times New Roman" w:eastAsia="仿宋" w:cs="仿宋"/>
          <w:color w:val="000000"/>
          <w:kern w:val="0"/>
          <w:sz w:val="32"/>
          <w:szCs w:val="32"/>
        </w:rPr>
        <w:t>三公</w:t>
      </w:r>
      <w:r>
        <w:rPr>
          <w:rFonts w:ascii="仿宋" w:hAnsi="Times New Roman" w:eastAsia="仿宋" w:cs="仿宋"/>
          <w:color w:val="000000"/>
          <w:kern w:val="0"/>
          <w:sz w:val="32"/>
          <w:szCs w:val="32"/>
        </w:rPr>
        <w:t>”</w:t>
      </w:r>
      <w:r>
        <w:rPr>
          <w:rFonts w:hint="eastAsia" w:ascii="仿宋" w:hAnsi="Times New Roman" w:eastAsia="仿宋" w:cs="仿宋"/>
          <w:color w:val="000000"/>
          <w:kern w:val="0"/>
          <w:sz w:val="32"/>
          <w:szCs w:val="32"/>
        </w:rPr>
        <w:t>经费及会议费、培训费支出决算情况说明</w:t>
      </w:r>
      <w:r>
        <w:rPr>
          <w:rFonts w:ascii="仿宋" w:hAnsi="Times New Roman" w:eastAsia="仿宋" w:cs="仿宋"/>
          <w:color w:val="000000"/>
          <w:kern w:val="0"/>
          <w:sz w:val="32"/>
          <w:szCs w:val="32"/>
        </w:rPr>
        <w:t xml:space="preserve">  </w:t>
      </w:r>
    </w:p>
    <w:p w14:paraId="5F937D9B">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十、机关运行经费支出情况说明</w:t>
      </w:r>
      <w:r>
        <w:rPr>
          <w:rFonts w:ascii="仿宋" w:hAnsi="Times New Roman" w:eastAsia="仿宋" w:cs="仿宋"/>
          <w:color w:val="000000"/>
          <w:kern w:val="0"/>
          <w:sz w:val="32"/>
          <w:szCs w:val="32"/>
        </w:rPr>
        <w:t xml:space="preserve"> </w:t>
      </w:r>
    </w:p>
    <w:p w14:paraId="0B556F63">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十一、政府采购支出情况说明</w:t>
      </w:r>
      <w:r>
        <w:rPr>
          <w:rFonts w:ascii="仿宋" w:hAnsi="Times New Roman" w:eastAsia="仿宋" w:cs="仿宋"/>
          <w:color w:val="000000"/>
          <w:kern w:val="0"/>
          <w:sz w:val="32"/>
          <w:szCs w:val="32"/>
        </w:rPr>
        <w:t xml:space="preserve"> </w:t>
      </w:r>
    </w:p>
    <w:p w14:paraId="72F7412F">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十二、国有资产占用及购置情况说明</w:t>
      </w:r>
    </w:p>
    <w:p w14:paraId="61E210DA">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十三、预算绩效情况说明</w:t>
      </w:r>
    </w:p>
    <w:p w14:paraId="7EBCDD31">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十四、其他需要说明的情况</w:t>
      </w:r>
    </w:p>
    <w:p w14:paraId="74DF2BEF">
      <w:pPr>
        <w:autoSpaceDE w:val="0"/>
        <w:autoSpaceDN w:val="0"/>
        <w:adjustRightInd w:val="0"/>
        <w:spacing w:line="560" w:lineRule="exact"/>
        <w:jc w:val="left"/>
        <w:rPr>
          <w:rFonts w:ascii="方正小标宋简体" w:hAnsi="Times New Roman" w:eastAsia="方正小标宋简体" w:cs="方正小标宋简体"/>
          <w:color w:val="000000"/>
          <w:kern w:val="0"/>
          <w:sz w:val="32"/>
          <w:szCs w:val="32"/>
        </w:rPr>
      </w:pPr>
      <w:r>
        <w:rPr>
          <w:rFonts w:hint="eastAsia" w:ascii="方正小标宋简体" w:hAnsi="Times New Roman" w:eastAsia="方正小标宋简体" w:cs="方正小标宋简体"/>
          <w:b/>
          <w:bCs/>
          <w:color w:val="000000"/>
          <w:kern w:val="0"/>
          <w:sz w:val="32"/>
          <w:szCs w:val="32"/>
        </w:rPr>
        <w:t>第三部分</w:t>
      </w:r>
      <w:r>
        <w:rPr>
          <w:rFonts w:ascii="方正小标宋简体" w:hAnsi="Times New Roman" w:eastAsia="方正小标宋简体" w:cs="方正小标宋简体"/>
          <w:b/>
          <w:bCs/>
          <w:color w:val="000000"/>
          <w:kern w:val="0"/>
          <w:sz w:val="32"/>
          <w:szCs w:val="32"/>
        </w:rPr>
        <w:t xml:space="preserve">  2022</w:t>
      </w:r>
      <w:r>
        <w:rPr>
          <w:rFonts w:hint="eastAsia" w:ascii="方正小标宋简体" w:hAnsi="Times New Roman" w:eastAsia="方正小标宋简体" w:cs="方正小标宋简体"/>
          <w:b/>
          <w:bCs/>
          <w:color w:val="000000"/>
          <w:kern w:val="0"/>
          <w:sz w:val="32"/>
          <w:szCs w:val="32"/>
        </w:rPr>
        <w:t>年度部门决算表</w:t>
      </w:r>
    </w:p>
    <w:p w14:paraId="39D072B9">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一、收入支出决算总表</w:t>
      </w:r>
      <w:r>
        <w:rPr>
          <w:rFonts w:ascii="仿宋" w:hAnsi="Times New Roman" w:eastAsia="仿宋" w:cs="仿宋"/>
          <w:color w:val="000000"/>
          <w:kern w:val="0"/>
          <w:sz w:val="32"/>
          <w:szCs w:val="32"/>
        </w:rPr>
        <w:t xml:space="preserve">     </w:t>
      </w:r>
    </w:p>
    <w:p w14:paraId="4B3F15CF">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二、收入决算表</w:t>
      </w:r>
      <w:r>
        <w:rPr>
          <w:rFonts w:ascii="仿宋" w:hAnsi="Times New Roman" w:eastAsia="仿宋" w:cs="仿宋"/>
          <w:color w:val="000000"/>
          <w:kern w:val="0"/>
          <w:sz w:val="32"/>
          <w:szCs w:val="32"/>
        </w:rPr>
        <w:t xml:space="preserve">     </w:t>
      </w:r>
    </w:p>
    <w:p w14:paraId="4F9C2C5B">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三、支出决算表</w:t>
      </w:r>
      <w:r>
        <w:rPr>
          <w:rFonts w:ascii="仿宋" w:hAnsi="Times New Roman" w:eastAsia="仿宋" w:cs="仿宋"/>
          <w:color w:val="000000"/>
          <w:kern w:val="0"/>
          <w:sz w:val="32"/>
          <w:szCs w:val="32"/>
        </w:rPr>
        <w:t xml:space="preserve">    </w:t>
      </w:r>
    </w:p>
    <w:p w14:paraId="1FB5F2CD">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四、财政拨款收入支出决算总表</w:t>
      </w:r>
      <w:r>
        <w:rPr>
          <w:rFonts w:ascii="仿宋" w:hAnsi="Times New Roman" w:eastAsia="仿宋" w:cs="仿宋"/>
          <w:color w:val="000000"/>
          <w:kern w:val="0"/>
          <w:sz w:val="32"/>
          <w:szCs w:val="32"/>
        </w:rPr>
        <w:t xml:space="preserve">    </w:t>
      </w:r>
    </w:p>
    <w:p w14:paraId="3C50DD52">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五、一般公共预算财政拨款支出决算表</w:t>
      </w:r>
      <w:r>
        <w:rPr>
          <w:rFonts w:ascii="仿宋" w:hAnsi="Times New Roman" w:eastAsia="仿宋" w:cs="仿宋"/>
          <w:color w:val="000000"/>
          <w:kern w:val="0"/>
          <w:sz w:val="32"/>
          <w:szCs w:val="32"/>
        </w:rPr>
        <w:t xml:space="preserve">  </w:t>
      </w:r>
    </w:p>
    <w:p w14:paraId="146746F6">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六、一般公共预算财政拨款基本支出决算表</w:t>
      </w:r>
      <w:r>
        <w:rPr>
          <w:rFonts w:ascii="仿宋" w:hAnsi="Times New Roman" w:eastAsia="仿宋" w:cs="仿宋"/>
          <w:color w:val="000000"/>
          <w:kern w:val="0"/>
          <w:sz w:val="32"/>
          <w:szCs w:val="32"/>
        </w:rPr>
        <w:t xml:space="preserve">    </w:t>
      </w:r>
    </w:p>
    <w:p w14:paraId="41C6043B">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七、政府性基金预算财政拨款收入支出决算表</w:t>
      </w:r>
      <w:r>
        <w:rPr>
          <w:rFonts w:ascii="仿宋" w:hAnsi="Times New Roman" w:eastAsia="仿宋" w:cs="仿宋"/>
          <w:color w:val="000000"/>
          <w:kern w:val="0"/>
          <w:sz w:val="32"/>
          <w:szCs w:val="32"/>
        </w:rPr>
        <w:t xml:space="preserve"> </w:t>
      </w:r>
    </w:p>
    <w:p w14:paraId="511C8BFA">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八、国有资本经营预算财政拨款支出决算表</w:t>
      </w:r>
    </w:p>
    <w:p w14:paraId="6CC62A45">
      <w:pPr>
        <w:autoSpaceDE w:val="0"/>
        <w:autoSpaceDN w:val="0"/>
        <w:adjustRightInd w:val="0"/>
        <w:spacing w:line="560" w:lineRule="exact"/>
        <w:jc w:val="left"/>
        <w:rPr>
          <w:rFonts w:ascii="仿宋" w:hAnsi="Times New Roman" w:eastAsia="仿宋" w:cs="仿宋"/>
          <w:color w:val="000000"/>
          <w:kern w:val="0"/>
          <w:sz w:val="32"/>
          <w:szCs w:val="32"/>
        </w:rPr>
      </w:pPr>
      <w:r>
        <w:rPr>
          <w:rFonts w:ascii="仿宋" w:hAnsi="Times New Roman" w:eastAsia="仿宋" w:cs="仿宋"/>
          <w:color w:val="000000"/>
          <w:kern w:val="0"/>
          <w:sz w:val="32"/>
          <w:szCs w:val="32"/>
        </w:rPr>
        <w:t xml:space="preserve">  </w:t>
      </w:r>
      <w:r>
        <w:rPr>
          <w:rFonts w:hint="eastAsia" w:ascii="仿宋" w:hAnsi="Times New Roman" w:eastAsia="仿宋" w:cs="仿宋"/>
          <w:color w:val="000000"/>
          <w:kern w:val="0"/>
          <w:sz w:val="32"/>
          <w:szCs w:val="32"/>
        </w:rPr>
        <w:t>九、财政拨款</w:t>
      </w:r>
      <w:r>
        <w:rPr>
          <w:rFonts w:ascii="仿宋" w:hAnsi="Times New Roman" w:eastAsia="仿宋" w:cs="仿宋"/>
          <w:color w:val="000000"/>
          <w:kern w:val="0"/>
          <w:sz w:val="32"/>
          <w:szCs w:val="32"/>
        </w:rPr>
        <w:t>“</w:t>
      </w:r>
      <w:r>
        <w:rPr>
          <w:rFonts w:hint="eastAsia" w:ascii="仿宋" w:hAnsi="Times New Roman" w:eastAsia="仿宋" w:cs="仿宋"/>
          <w:color w:val="000000"/>
          <w:kern w:val="0"/>
          <w:sz w:val="32"/>
          <w:szCs w:val="32"/>
        </w:rPr>
        <w:t>三公</w:t>
      </w:r>
      <w:r>
        <w:rPr>
          <w:rFonts w:ascii="仿宋" w:hAnsi="Times New Roman" w:eastAsia="仿宋" w:cs="仿宋"/>
          <w:color w:val="000000"/>
          <w:kern w:val="0"/>
          <w:sz w:val="32"/>
          <w:szCs w:val="32"/>
        </w:rPr>
        <w:t>”</w:t>
      </w:r>
      <w:r>
        <w:rPr>
          <w:rFonts w:hint="eastAsia" w:ascii="仿宋" w:hAnsi="Times New Roman" w:eastAsia="仿宋" w:cs="仿宋"/>
          <w:color w:val="000000"/>
          <w:kern w:val="0"/>
          <w:sz w:val="32"/>
          <w:szCs w:val="32"/>
        </w:rPr>
        <w:t>经费及会议费、培训费支出决算表</w:t>
      </w:r>
    </w:p>
    <w:p w14:paraId="229F846D">
      <w:pPr>
        <w:autoSpaceDE w:val="0"/>
        <w:autoSpaceDN w:val="0"/>
        <w:adjustRightInd w:val="0"/>
        <w:spacing w:line="560" w:lineRule="exact"/>
        <w:jc w:val="left"/>
        <w:rPr>
          <w:rFonts w:ascii="方正小标宋简体" w:hAnsi="Times New Roman" w:eastAsia="方正小标宋简体" w:cs="方正小标宋简体"/>
          <w:color w:val="000000"/>
          <w:kern w:val="0"/>
          <w:sz w:val="32"/>
          <w:szCs w:val="32"/>
        </w:rPr>
      </w:pPr>
      <w:r>
        <w:rPr>
          <w:rFonts w:hint="eastAsia" w:ascii="方正小标宋简体" w:hAnsi="Times New Roman" w:eastAsia="方正小标宋简体" w:cs="方正小标宋简体"/>
          <w:b/>
          <w:bCs/>
          <w:color w:val="000000"/>
          <w:kern w:val="0"/>
          <w:sz w:val="32"/>
          <w:szCs w:val="32"/>
        </w:rPr>
        <w:t>第四部分</w:t>
      </w:r>
      <w:r>
        <w:rPr>
          <w:rFonts w:ascii="方正小标宋简体" w:hAnsi="Times New Roman" w:eastAsia="方正小标宋简体" w:cs="方正小标宋简体"/>
          <w:b/>
          <w:bCs/>
          <w:color w:val="000000"/>
          <w:kern w:val="0"/>
          <w:sz w:val="32"/>
          <w:szCs w:val="32"/>
        </w:rPr>
        <w:t xml:space="preserve"> </w:t>
      </w:r>
      <w:r>
        <w:rPr>
          <w:rFonts w:hint="eastAsia" w:ascii="方正小标宋简体" w:hAnsi="Times New Roman" w:eastAsia="方正小标宋简体" w:cs="方正小标宋简体"/>
          <w:b/>
          <w:bCs/>
          <w:color w:val="000000"/>
          <w:kern w:val="0"/>
          <w:sz w:val="32"/>
          <w:szCs w:val="32"/>
        </w:rPr>
        <w:t>专业名词解释</w:t>
      </w:r>
    </w:p>
    <w:p w14:paraId="25D98C41">
      <w:pPr>
        <w:autoSpaceDE w:val="0"/>
        <w:autoSpaceDN w:val="0"/>
        <w:adjustRightInd w:val="0"/>
        <w:spacing w:line="560" w:lineRule="exact"/>
        <w:rPr>
          <w:rFonts w:ascii="方正小标宋简体" w:hAnsi="Times New Roman" w:eastAsia="方正小标宋简体" w:cs="方正小标宋简体"/>
          <w:color w:val="000000"/>
          <w:kern w:val="0"/>
          <w:sz w:val="44"/>
          <w:szCs w:val="44"/>
        </w:rPr>
      </w:pPr>
      <w:r>
        <w:rPr>
          <w:rFonts w:hint="eastAsia" w:ascii="方正小标宋简体" w:hAnsi="Times New Roman" w:eastAsia="方正小标宋简体" w:cs="方正小标宋简体"/>
          <w:b/>
          <w:bCs/>
          <w:color w:val="000000"/>
          <w:kern w:val="0"/>
          <w:sz w:val="32"/>
          <w:szCs w:val="32"/>
        </w:rPr>
        <w:t>第五部分</w:t>
      </w:r>
      <w:r>
        <w:rPr>
          <w:rFonts w:ascii="方正小标宋简体" w:hAnsi="Times New Roman" w:eastAsia="方正小标宋简体" w:cs="方正小标宋简体"/>
          <w:b/>
          <w:bCs/>
          <w:color w:val="000000"/>
          <w:kern w:val="0"/>
          <w:sz w:val="32"/>
          <w:szCs w:val="32"/>
        </w:rPr>
        <w:t xml:space="preserve">  </w:t>
      </w:r>
      <w:r>
        <w:rPr>
          <w:rFonts w:hint="eastAsia" w:ascii="方正小标宋简体" w:hAnsi="Times New Roman" w:eastAsia="方正小标宋简体" w:cs="方正小标宋简体"/>
          <w:b/>
          <w:bCs/>
          <w:color w:val="000000"/>
          <w:kern w:val="0"/>
          <w:sz w:val="32"/>
          <w:szCs w:val="32"/>
        </w:rPr>
        <w:t>附</w:t>
      </w:r>
      <w:r>
        <w:rPr>
          <w:rFonts w:ascii="方正小标宋简体" w:hAnsi="Times New Roman" w:eastAsia="方正小标宋简体" w:cs="方正小标宋简体"/>
          <w:b/>
          <w:bCs/>
          <w:color w:val="000000"/>
          <w:kern w:val="0"/>
          <w:sz w:val="32"/>
          <w:szCs w:val="32"/>
        </w:rPr>
        <w:t xml:space="preserve">   </w:t>
      </w:r>
      <w:r>
        <w:rPr>
          <w:rFonts w:hint="eastAsia" w:ascii="方正小标宋简体" w:hAnsi="Times New Roman" w:eastAsia="方正小标宋简体" w:cs="方正小标宋简体"/>
          <w:b/>
          <w:bCs/>
          <w:color w:val="000000"/>
          <w:kern w:val="0"/>
          <w:sz w:val="32"/>
          <w:szCs w:val="32"/>
        </w:rPr>
        <w:t>件</w:t>
      </w:r>
      <w:r>
        <w:rPr>
          <w:rFonts w:ascii="方正小标宋简体" w:hAnsi="Times New Roman" w:eastAsia="方正小标宋简体" w:cs="方正小标宋简体"/>
          <w:color w:val="000000"/>
          <w:kern w:val="0"/>
          <w:sz w:val="32"/>
          <w:szCs w:val="32"/>
        </w:rPr>
        <w:br w:type="textWrapping"/>
      </w:r>
      <w:r>
        <w:rPr>
          <w:rFonts w:ascii="方正小标宋简体" w:hAnsi="Times New Roman" w:eastAsia="方正小标宋简体" w:cs="方正小标宋简体"/>
          <w:color w:val="000000"/>
          <w:kern w:val="0"/>
          <w:sz w:val="32"/>
          <w:szCs w:val="32"/>
        </w:rPr>
        <w:br w:type="textWrapping"/>
      </w:r>
    </w:p>
    <w:p w14:paraId="250ECAEB">
      <w:pPr>
        <w:autoSpaceDE w:val="0"/>
        <w:autoSpaceDN w:val="0"/>
        <w:adjustRightInd w:val="0"/>
        <w:jc w:val="center"/>
        <w:rPr>
          <w:rFonts w:ascii="方正小标宋简体" w:hAnsi="Times New Roman" w:eastAsia="方正小标宋简体" w:cs="方正小标宋简体"/>
          <w:b/>
          <w:bCs/>
          <w:color w:val="000000"/>
          <w:kern w:val="0"/>
          <w:sz w:val="44"/>
          <w:szCs w:val="44"/>
        </w:rPr>
      </w:pPr>
    </w:p>
    <w:p w14:paraId="09371A7D">
      <w:pPr>
        <w:autoSpaceDE w:val="0"/>
        <w:autoSpaceDN w:val="0"/>
        <w:adjustRightInd w:val="0"/>
        <w:jc w:val="center"/>
        <w:rPr>
          <w:rFonts w:ascii="方正小标宋简体" w:hAnsi="Times New Roman" w:eastAsia="方正小标宋简体" w:cs="方正小标宋简体"/>
          <w:b/>
          <w:bCs/>
          <w:color w:val="000000"/>
          <w:kern w:val="0"/>
          <w:sz w:val="44"/>
          <w:szCs w:val="44"/>
        </w:rPr>
      </w:pPr>
    </w:p>
    <w:p w14:paraId="7A5556DB">
      <w:pPr>
        <w:autoSpaceDE w:val="0"/>
        <w:autoSpaceDN w:val="0"/>
        <w:adjustRightInd w:val="0"/>
        <w:jc w:val="center"/>
        <w:rPr>
          <w:rFonts w:ascii="方正小标宋简体" w:hAnsi="Times New Roman" w:eastAsia="方正小标宋简体" w:cs="方正小标宋简体"/>
          <w:b/>
          <w:bCs/>
          <w:color w:val="000000"/>
          <w:kern w:val="0"/>
          <w:sz w:val="44"/>
          <w:szCs w:val="44"/>
        </w:rPr>
      </w:pPr>
    </w:p>
    <w:p w14:paraId="5BF5FE3B">
      <w:pPr>
        <w:autoSpaceDE w:val="0"/>
        <w:autoSpaceDN w:val="0"/>
        <w:adjustRightInd w:val="0"/>
        <w:jc w:val="center"/>
        <w:rPr>
          <w:rFonts w:ascii="方正小标宋简体" w:hAnsi="Times New Roman" w:eastAsia="方正小标宋简体" w:cs="方正小标宋简体"/>
          <w:b/>
          <w:bCs/>
          <w:color w:val="000000"/>
          <w:kern w:val="0"/>
          <w:sz w:val="44"/>
          <w:szCs w:val="44"/>
        </w:rPr>
      </w:pPr>
    </w:p>
    <w:p w14:paraId="3762005B">
      <w:pPr>
        <w:autoSpaceDE w:val="0"/>
        <w:autoSpaceDN w:val="0"/>
        <w:adjustRightInd w:val="0"/>
        <w:rPr>
          <w:rFonts w:ascii="方正小标宋简体" w:hAnsi="Times New Roman" w:eastAsia="方正小标宋简体" w:cs="方正小标宋简体"/>
          <w:b/>
          <w:bCs/>
          <w:color w:val="000000"/>
          <w:kern w:val="0"/>
          <w:sz w:val="44"/>
          <w:szCs w:val="44"/>
        </w:rPr>
      </w:pPr>
    </w:p>
    <w:p w14:paraId="430CD46F">
      <w:pPr>
        <w:autoSpaceDE w:val="0"/>
        <w:autoSpaceDN w:val="0"/>
        <w:adjustRightInd w:val="0"/>
        <w:jc w:val="center"/>
        <w:rPr>
          <w:rFonts w:ascii="黑体" w:hAnsi="Times New Roman" w:eastAsia="黑体" w:cs="黑体"/>
          <w:color w:val="000000"/>
          <w:kern w:val="0"/>
          <w:sz w:val="32"/>
          <w:szCs w:val="32"/>
        </w:rPr>
      </w:pPr>
      <w:r>
        <w:rPr>
          <w:rFonts w:hint="eastAsia" w:ascii="方正小标宋简体" w:hAnsi="Times New Roman" w:eastAsia="方正小标宋简体" w:cs="方正小标宋简体"/>
          <w:b/>
          <w:bCs/>
          <w:color w:val="000000"/>
          <w:kern w:val="0"/>
          <w:sz w:val="44"/>
          <w:szCs w:val="44"/>
        </w:rPr>
        <w:t>第一部分</w:t>
      </w:r>
      <w:r>
        <w:rPr>
          <w:rFonts w:ascii="方正小标宋简体" w:hAnsi="Times New Roman" w:eastAsia="方正小标宋简体" w:cs="方正小标宋简体"/>
          <w:b/>
          <w:bCs/>
          <w:color w:val="000000"/>
          <w:kern w:val="0"/>
          <w:sz w:val="44"/>
          <w:szCs w:val="44"/>
        </w:rPr>
        <w:t xml:space="preserve"> </w:t>
      </w:r>
      <w:r>
        <w:rPr>
          <w:rFonts w:hint="eastAsia" w:ascii="方正小标宋简体" w:hAnsi="Times New Roman" w:eastAsia="方正小标宋简体" w:cs="方正小标宋简体"/>
          <w:b/>
          <w:bCs/>
          <w:color w:val="000000"/>
          <w:kern w:val="0"/>
          <w:sz w:val="44"/>
          <w:szCs w:val="44"/>
        </w:rPr>
        <w:t>部门概况</w:t>
      </w:r>
    </w:p>
    <w:p w14:paraId="70385A92">
      <w:pPr>
        <w:autoSpaceDE w:val="0"/>
        <w:autoSpaceDN w:val="0"/>
        <w:adjustRightInd w:val="0"/>
        <w:rPr>
          <w:rFonts w:ascii="黑体" w:hAnsi="Times New Roman" w:eastAsia="黑体" w:cs="黑体"/>
          <w:color w:val="000000"/>
          <w:kern w:val="0"/>
          <w:sz w:val="32"/>
          <w:szCs w:val="32"/>
        </w:rPr>
      </w:pPr>
      <w:r>
        <w:rPr>
          <w:rFonts w:ascii="黑体" w:hAnsi="Times New Roman" w:eastAsia="黑体" w:cs="黑体"/>
          <w:color w:val="000000"/>
          <w:kern w:val="0"/>
          <w:sz w:val="32"/>
          <w:szCs w:val="32"/>
        </w:rPr>
        <w:t xml:space="preserve">    </w:t>
      </w:r>
    </w:p>
    <w:p w14:paraId="0503D219">
      <w:pPr>
        <w:autoSpaceDE w:val="0"/>
        <w:autoSpaceDN w:val="0"/>
        <w:adjustRightInd w:val="0"/>
        <w:rPr>
          <w:rFonts w:ascii="黑体" w:hAnsi="Times New Roman" w:eastAsia="黑体" w:cs="黑体"/>
          <w:color w:val="000000"/>
          <w:kern w:val="0"/>
          <w:sz w:val="32"/>
          <w:szCs w:val="32"/>
        </w:rPr>
      </w:pPr>
      <w:r>
        <w:rPr>
          <w:rFonts w:ascii="黑体" w:hAnsi="Times New Roman" w:eastAsia="黑体" w:cs="黑体"/>
          <w:color w:val="000000"/>
          <w:kern w:val="0"/>
          <w:sz w:val="32"/>
          <w:szCs w:val="32"/>
        </w:rPr>
        <w:t xml:space="preserve">    </w:t>
      </w:r>
      <w:r>
        <w:rPr>
          <w:rFonts w:hint="eastAsia" w:ascii="黑体" w:hAnsi="Times New Roman" w:eastAsia="黑体" w:cs="黑体"/>
          <w:color w:val="000000"/>
          <w:kern w:val="0"/>
          <w:sz w:val="32"/>
          <w:szCs w:val="32"/>
        </w:rPr>
        <w:t>一、部门主要职责及内设机构</w:t>
      </w:r>
    </w:p>
    <w:p w14:paraId="11F02A79">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hint="eastAsia" w:ascii="楷体" w:hAnsi="Times New Roman" w:eastAsia="楷体" w:cs="楷体"/>
          <w:color w:val="000000"/>
          <w:kern w:val="0"/>
          <w:sz w:val="32"/>
          <w:szCs w:val="32"/>
        </w:rPr>
        <w:t>（一）主要职责</w:t>
      </w:r>
      <w:r>
        <w:rPr>
          <w:rFonts w:ascii="楷体" w:hAnsi="Times New Roman" w:eastAsia="楷体" w:cs="楷体"/>
          <w:color w:val="000000"/>
          <w:kern w:val="0"/>
          <w:sz w:val="32"/>
          <w:szCs w:val="32"/>
        </w:rPr>
        <w:br w:type="textWrapping"/>
      </w:r>
      <w:r>
        <w:rPr>
          <w:rFonts w:ascii="楷体" w:hAnsi="Times New Roman" w:eastAsia="楷体" w:cs="楷体"/>
          <w:color w:val="000000"/>
          <w:kern w:val="0"/>
          <w:sz w:val="32"/>
          <w:szCs w:val="32"/>
        </w:rPr>
        <w:t xml:space="preserve">      </w:t>
      </w:r>
      <w:r>
        <w:rPr>
          <w:rFonts w:ascii="仿宋" w:hAnsi="仿宋" w:eastAsia="仿宋"/>
          <w:sz w:val="32"/>
          <w:szCs w:val="32"/>
        </w:rPr>
        <w:t>1</w:t>
      </w:r>
      <w:r>
        <w:rPr>
          <w:rFonts w:hint="eastAsia" w:ascii="仿宋" w:hAnsi="仿宋" w:eastAsia="仿宋"/>
          <w:sz w:val="32"/>
          <w:szCs w:val="32"/>
        </w:rPr>
        <w:t>、贯彻落实党的路线，方针，政策和国家的法律法规，坚持依法行政，执行上级党委、政府的决定，组织实施本机人民代表大会的决议。</w:t>
      </w:r>
      <w:r>
        <w:rPr>
          <w:rFonts w:ascii="仿宋" w:hAnsi="仿宋" w:eastAsia="仿宋"/>
          <w:sz w:val="32"/>
          <w:szCs w:val="32"/>
        </w:rPr>
        <w:t xml:space="preserve"> </w:t>
      </w:r>
    </w:p>
    <w:p w14:paraId="66D11DCB">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、贯彻《中国共产党农村基层组织工作条例》和《中华人民共和国村民委员会组织法》，推进本镇民主政治发展，加强基层党组织建设。</w:t>
      </w:r>
    </w:p>
    <w:p w14:paraId="6122AD59">
      <w:pPr>
        <w:autoSpaceDE w:val="0"/>
        <w:autoSpaceDN w:val="0"/>
        <w:spacing w:line="64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本镇的经济建设，制定并组织实施镇域仅仅发展规划、年度计划，组织指导农业和农村经济结构调整，加强农业综合生产能力建设；健全农业社会化服务体系，完善农业支持保护体系，推进农业现代化；支持保护农民兴办各种经济组织，组织引导农村富余劳动力向非农业和城镇转移，推进新农村建设，增加农民收入，不断提高人民生活</w:t>
      </w:r>
      <w:r>
        <w:rPr>
          <w:rFonts w:hint="eastAsia" w:ascii="仿宋" w:hAnsi="仿宋" w:eastAsia="仿宋"/>
          <w:sz w:val="32"/>
          <w:szCs w:val="32"/>
          <w:lang w:val="en-US" w:eastAsia="zh-CN"/>
        </w:rPr>
        <w:t>水平</w:t>
      </w:r>
      <w:bookmarkStart w:id="0" w:name="_GoBack"/>
      <w:bookmarkEnd w:id="0"/>
      <w:r>
        <w:rPr>
          <w:rFonts w:hint="eastAsia" w:ascii="仿宋" w:hAnsi="仿宋" w:eastAsia="仿宋"/>
          <w:sz w:val="32"/>
          <w:szCs w:val="32"/>
        </w:rPr>
        <w:t>。</w:t>
      </w:r>
    </w:p>
    <w:p w14:paraId="5E65DFE8">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、监督管理国有资产和集体资产，规范本镇农村集体经济管理，推进镇务、村务公开。</w:t>
      </w:r>
    </w:p>
    <w:p w14:paraId="32DF1301">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、负责本镇人口和计划生育工作，保障和维护妇女儿童合法权益。</w:t>
      </w:r>
    </w:p>
    <w:p w14:paraId="2EA6A54A">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、负责本镇安全生产和公共安全，组织抢险救灾、优抚救助，及时上报和处理重大社情、灾情、疫情、保护人民群众的生命财产安全，发展公益事业，提供公共服务。</w:t>
      </w:r>
    </w:p>
    <w:p w14:paraId="019082E8">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、负责镇村公共设施建设、维护、管理及小城镇建设、镇村卫生管理和自然资源及生态环境保护工作，促进新农村各项事业共同发展。</w:t>
      </w:r>
    </w:p>
    <w:p w14:paraId="5FCF05A5">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、发展科教文卫事业、社会公益事业，提供公共服务和经济发展、社会进步的信息服务，积极开展社会保障服务，促进本镇精神文明建设。</w:t>
      </w:r>
    </w:p>
    <w:p w14:paraId="5DC771E7">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、加强社会治安综合治理工作，接待上访群众，调解民事纠风，化解社会矛盾，处理群众性突发事件，维护社会秩序和社会稳定。</w:t>
      </w:r>
    </w:p>
    <w:p w14:paraId="3C902AA7">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、加强对群众团体的领导，支持群众团体组织按照有关章程做好工作。</w:t>
      </w:r>
    </w:p>
    <w:p w14:paraId="58C35B22">
      <w:pPr>
        <w:tabs>
          <w:tab w:val="left" w:pos="6840"/>
          <w:tab w:val="left" w:pos="7200"/>
          <w:tab w:val="left" w:pos="7920"/>
          <w:tab w:val="left" w:pos="8100"/>
        </w:tabs>
        <w:spacing w:line="56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、负责国防教育、兵役和民兵工作。</w:t>
      </w:r>
    </w:p>
    <w:p w14:paraId="0745BC64">
      <w:pPr>
        <w:widowControl/>
        <w:ind w:firstLine="640" w:firstLineChars="200"/>
        <w:jc w:val="left"/>
        <w:rPr>
          <w:rFonts w:ascii="仿宋" w:hAnsi="仿宋" w:eastAsia="仿宋" w:cs="仿宋_GB2312"/>
          <w:sz w:val="32"/>
          <w:szCs w:val="32"/>
        </w:rPr>
      </w:pPr>
      <w:r>
        <w:rPr>
          <w:rFonts w:ascii="仿宋" w:hAnsi="仿宋" w:eastAsia="仿宋"/>
          <w:sz w:val="32"/>
          <w:szCs w:val="32"/>
        </w:rPr>
        <w:t>12</w:t>
      </w:r>
      <w:r>
        <w:rPr>
          <w:rFonts w:hint="eastAsia" w:ascii="仿宋" w:hAnsi="仿宋" w:eastAsia="仿宋"/>
          <w:sz w:val="32"/>
          <w:szCs w:val="32"/>
        </w:rPr>
        <w:t>、完成区委、区政府交办的其他工作任务。</w:t>
      </w:r>
    </w:p>
    <w:p w14:paraId="19F34AF7">
      <w:pPr>
        <w:spacing w:line="560" w:lineRule="exact"/>
        <w:ind w:firstLine="641"/>
        <w:rPr>
          <w:rFonts w:ascii="仿宋" w:hAnsi="仿宋" w:eastAsia="仿宋"/>
          <w:sz w:val="32"/>
          <w:szCs w:val="32"/>
        </w:rPr>
      </w:pPr>
      <w:r>
        <w:rPr>
          <w:rFonts w:hint="eastAsia" w:ascii="楷体" w:hAnsi="Times New Roman" w:eastAsia="楷体" w:cs="楷体"/>
          <w:color w:val="000000"/>
          <w:kern w:val="0"/>
          <w:sz w:val="32"/>
          <w:szCs w:val="32"/>
        </w:rPr>
        <w:t>（二）内设机构</w:t>
      </w:r>
      <w:r>
        <w:rPr>
          <w:rFonts w:ascii="楷体" w:hAnsi="Times New Roman" w:eastAsia="楷体" w:cs="楷体"/>
          <w:color w:val="000000"/>
          <w:kern w:val="0"/>
          <w:sz w:val="32"/>
          <w:szCs w:val="32"/>
        </w:rPr>
        <w:br w:type="textWrapping"/>
      </w:r>
      <w:r>
        <w:rPr>
          <w:rFonts w:ascii="楷体" w:hAnsi="Times New Roman" w:eastAsia="楷体" w:cs="楷体"/>
          <w:color w:val="000000"/>
          <w:kern w:val="0"/>
          <w:sz w:val="32"/>
          <w:szCs w:val="32"/>
        </w:rPr>
        <w:t xml:space="preserve">     </w:t>
      </w:r>
      <w:r>
        <w:rPr>
          <w:rFonts w:hint="eastAsia" w:ascii="仿宋" w:hAnsi="仿宋" w:eastAsia="仿宋"/>
          <w:sz w:val="32"/>
          <w:szCs w:val="32"/>
        </w:rPr>
        <w:t>我镇设置有“六办三站一中心一队”行政和事业机构，具体为：行政机构设置</w:t>
      </w:r>
      <w:r>
        <w:rPr>
          <w:rFonts w:ascii="仿宋" w:hAnsi="仿宋" w:eastAsia="仿宋"/>
          <w:sz w:val="32"/>
          <w:szCs w:val="32"/>
        </w:rPr>
        <w:t xml:space="preserve"> </w:t>
      </w:r>
      <w:r>
        <w:rPr>
          <w:rFonts w:hint="eastAsia" w:ascii="仿宋" w:hAnsi="仿宋" w:eastAsia="仿宋"/>
          <w:sz w:val="32"/>
          <w:szCs w:val="32"/>
        </w:rPr>
        <w:t>“六办”即：党政办公室、人大主席团办公室、经济发展办公室、社会事务管理办公室、应急管理办公室、宣传科教文卫办公室。事业机构设置“三站”即：经济综合服务站、社会保障服务站、公用事业服务站。“一中心”即便民服务中心。“一队”即综合执法队。</w:t>
      </w:r>
    </w:p>
    <w:p w14:paraId="02AA9672">
      <w:pPr>
        <w:autoSpaceDE w:val="0"/>
        <w:autoSpaceDN w:val="0"/>
        <w:adjustRightInd w:val="0"/>
        <w:ind w:firstLine="640"/>
        <w:jc w:val="left"/>
        <w:rPr>
          <w:rFonts w:ascii="宋体" w:hAnsi="Times New Roman" w:eastAsia="宋体" w:cs="宋体"/>
          <w:szCs w:val="21"/>
          <w:lang w:val="zh-CN"/>
        </w:rPr>
      </w:pPr>
      <w:r>
        <w:rPr>
          <w:rFonts w:hint="eastAsia" w:ascii="黑体" w:hAnsi="Times New Roman" w:eastAsia="黑体" w:cs="黑体"/>
          <w:color w:val="000000"/>
          <w:sz w:val="32"/>
          <w:szCs w:val="32"/>
          <w:lang w:val="zh-CN"/>
        </w:rPr>
        <w:t>二、部门决算单位构成</w:t>
      </w:r>
    </w:p>
    <w:p w14:paraId="4A0D59BE">
      <w:pPr>
        <w:spacing w:line="560" w:lineRule="exact"/>
        <w:ind w:firstLine="641"/>
        <w:rPr>
          <w:rFonts w:ascii="仿宋" w:hAnsi="仿宋" w:eastAsia="仿宋"/>
          <w:sz w:val="32"/>
          <w:szCs w:val="32"/>
        </w:rPr>
      </w:pPr>
      <w:r>
        <w:rPr>
          <w:rFonts w:hint="eastAsia" w:ascii="仿宋" w:hAnsi="仿宋" w:eastAsia="仿宋"/>
          <w:sz w:val="32"/>
          <w:szCs w:val="32"/>
        </w:rPr>
        <w:t>纳入</w:t>
      </w:r>
      <w:r>
        <w:rPr>
          <w:rFonts w:ascii="仿宋" w:hAnsi="仿宋" w:eastAsia="仿宋"/>
          <w:sz w:val="32"/>
          <w:szCs w:val="32"/>
        </w:rPr>
        <w:t>2022</w:t>
      </w:r>
      <w:r>
        <w:rPr>
          <w:rFonts w:hint="eastAsia" w:ascii="仿宋" w:hAnsi="仿宋" w:eastAsia="仿宋"/>
          <w:sz w:val="32"/>
          <w:szCs w:val="32"/>
        </w:rPr>
        <w:t>年本部门决算编制范围的单位共</w:t>
      </w:r>
      <w:r>
        <w:rPr>
          <w:rFonts w:ascii="仿宋" w:hAnsi="仿宋" w:eastAsia="仿宋"/>
          <w:sz w:val="32"/>
          <w:szCs w:val="32"/>
        </w:rPr>
        <w:t>1</w:t>
      </w:r>
      <w:r>
        <w:rPr>
          <w:rFonts w:hint="eastAsia" w:ascii="仿宋" w:hAnsi="仿宋" w:eastAsia="仿宋"/>
          <w:sz w:val="32"/>
          <w:szCs w:val="32"/>
        </w:rPr>
        <w:t>个，即宝鸡市凤翔区虢王镇人民政府机关本级（机关）</w:t>
      </w:r>
    </w:p>
    <w:p w14:paraId="4DCDE53E">
      <w:pPr>
        <w:spacing w:line="560" w:lineRule="exact"/>
        <w:ind w:firstLine="641"/>
        <w:rPr>
          <w:rFonts w:ascii="仿宋" w:hAnsi="仿宋" w:eastAsia="仿宋"/>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15"/>
      </w:tblGrid>
      <w:tr w14:paraId="118F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01" w:type="dxa"/>
          </w:tcPr>
          <w:p w14:paraId="5B74242C">
            <w:pPr>
              <w:rPr>
                <w:rFonts w:ascii="仿宋_GB2312" w:hAnsi="仿宋_GB2312" w:eastAsia="仿宋_GB2312" w:cs="仿宋_GB2312"/>
                <w:sz w:val="32"/>
                <w:szCs w:val="32"/>
              </w:rPr>
            </w:pPr>
            <w:r>
              <w:rPr>
                <w:rFonts w:hint="eastAsia" w:eastAsia="仿宋_GB2312" w:cs="仿宋_GB2312"/>
                <w:sz w:val="32"/>
                <w:szCs w:val="32"/>
              </w:rPr>
              <w:t>序</w:t>
            </w:r>
            <w:r>
              <w:rPr>
                <w:rFonts w:eastAsia="仿宋_GB2312" w:cs="仿宋_GB2312"/>
                <w:sz w:val="32"/>
                <w:szCs w:val="32"/>
              </w:rPr>
              <w:t xml:space="preserve"> </w:t>
            </w:r>
            <w:r>
              <w:rPr>
                <w:rFonts w:hint="eastAsia" w:ascii="仿宋_GB2312" w:hAnsi="仿宋_GB2312" w:eastAsia="仿宋_GB2312" w:cs="仿宋_GB2312"/>
                <w:sz w:val="32"/>
                <w:szCs w:val="32"/>
              </w:rPr>
              <w:t>号</w:t>
            </w:r>
          </w:p>
        </w:tc>
        <w:tc>
          <w:tcPr>
            <w:tcW w:w="7415" w:type="dxa"/>
          </w:tcPr>
          <w:p w14:paraId="3058429F">
            <w:pPr>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14:paraId="4557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bottom"/>
          </w:tcPr>
          <w:p w14:paraId="1DFE312B">
            <w:pPr>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415" w:type="dxa"/>
          </w:tcPr>
          <w:p w14:paraId="4895EB61">
            <w:pPr>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宝鸡市凤翔区虢王镇人民政府机关本级</w:t>
            </w:r>
          </w:p>
        </w:tc>
      </w:tr>
    </w:tbl>
    <w:p w14:paraId="7A56F615">
      <w:pPr>
        <w:keepNext/>
        <w:keepLines/>
        <w:autoSpaceDE w:val="0"/>
        <w:autoSpaceDN w:val="0"/>
        <w:adjustRightInd w:val="0"/>
        <w:spacing w:line="360" w:lineRule="auto"/>
        <w:rPr>
          <w:rFonts w:ascii="黑体" w:hAnsi="Times New Roman" w:eastAsia="黑体" w:cs="黑体"/>
          <w:sz w:val="32"/>
          <w:szCs w:val="32"/>
          <w:lang w:val="zh-CN"/>
        </w:rPr>
      </w:pPr>
      <w:r>
        <w:rPr>
          <w:rFonts w:hint="eastAsia" w:ascii="黑体" w:hAnsi="Times New Roman" w:eastAsia="黑体" w:cs="黑体"/>
          <w:sz w:val="32"/>
          <w:szCs w:val="32"/>
          <w:lang w:val="zh-CN"/>
        </w:rPr>
        <w:t>三、部门人员情况</w:t>
      </w:r>
    </w:p>
    <w:p w14:paraId="468C438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人。</w:t>
      </w:r>
    </w:p>
    <w:p w14:paraId="0718929B">
      <w:pPr>
        <w:autoSpaceDE w:val="0"/>
        <w:autoSpaceDN w:val="0"/>
        <w:adjustRightInd w:val="0"/>
        <w:jc w:val="center"/>
        <w:rPr>
          <w:rFonts w:ascii="方正小标宋简体" w:hAnsi="Times New Roman" w:eastAsia="方正小标宋简体" w:cs="方正小标宋简体"/>
          <w:color w:val="000000"/>
          <w:kern w:val="0"/>
          <w:sz w:val="44"/>
          <w:szCs w:val="44"/>
        </w:rPr>
      </w:pPr>
      <w:r>
        <w:drawing>
          <wp:anchor distT="0" distB="0" distL="114300" distR="114300" simplePos="0" relativeHeight="251659264" behindDoc="0" locked="0" layoutInCell="1" allowOverlap="1">
            <wp:simplePos x="0" y="0"/>
            <wp:positionH relativeFrom="column">
              <wp:posOffset>752475</wp:posOffset>
            </wp:positionH>
            <wp:positionV relativeFrom="paragraph">
              <wp:posOffset>0</wp:posOffset>
            </wp:positionV>
            <wp:extent cx="4152900" cy="2763520"/>
            <wp:effectExtent l="19050" t="0" r="0" b="0"/>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4"/>
                    <a:srcRect/>
                    <a:stretch>
                      <a:fillRect/>
                    </a:stretch>
                  </pic:blipFill>
                  <pic:spPr>
                    <a:xfrm>
                      <a:off x="0" y="0"/>
                      <a:ext cx="4152900" cy="2763520"/>
                    </a:xfrm>
                    <a:prstGeom prst="rect">
                      <a:avLst/>
                    </a:prstGeom>
                    <a:noFill/>
                    <a:ln w="9525">
                      <a:noFill/>
                      <a:miter lim="800000"/>
                      <a:headEnd/>
                      <a:tailEnd/>
                    </a:ln>
                  </pic:spPr>
                </pic:pic>
              </a:graphicData>
            </a:graphic>
          </wp:anchor>
        </w:drawing>
      </w:r>
    </w:p>
    <w:p w14:paraId="6AF5FC6D">
      <w:pPr>
        <w:autoSpaceDE w:val="0"/>
        <w:autoSpaceDN w:val="0"/>
        <w:adjustRightInd w:val="0"/>
        <w:jc w:val="center"/>
        <w:rPr>
          <w:rFonts w:ascii="方正小标宋简体" w:hAnsi="Times New Roman" w:eastAsia="方正小标宋简体" w:cs="方正小标宋简体"/>
          <w:color w:val="000000"/>
          <w:kern w:val="0"/>
          <w:sz w:val="44"/>
          <w:szCs w:val="44"/>
        </w:rPr>
      </w:pPr>
    </w:p>
    <w:p w14:paraId="5AC85A66">
      <w:pPr>
        <w:autoSpaceDE w:val="0"/>
        <w:autoSpaceDN w:val="0"/>
        <w:adjustRightInd w:val="0"/>
        <w:jc w:val="center"/>
        <w:rPr>
          <w:rFonts w:ascii="方正小标宋简体" w:hAnsi="Times New Roman" w:eastAsia="方正小标宋简体" w:cs="方正小标宋简体"/>
          <w:color w:val="000000"/>
          <w:kern w:val="0"/>
          <w:sz w:val="44"/>
          <w:szCs w:val="44"/>
        </w:rPr>
      </w:pPr>
    </w:p>
    <w:p w14:paraId="2210F6C6">
      <w:pPr>
        <w:autoSpaceDE w:val="0"/>
        <w:autoSpaceDN w:val="0"/>
        <w:adjustRightInd w:val="0"/>
        <w:jc w:val="center"/>
        <w:rPr>
          <w:rFonts w:ascii="方正小标宋简体" w:hAnsi="Times New Roman" w:eastAsia="方正小标宋简体" w:cs="方正小标宋简体"/>
          <w:color w:val="000000"/>
          <w:kern w:val="0"/>
          <w:sz w:val="44"/>
          <w:szCs w:val="44"/>
        </w:rPr>
      </w:pPr>
    </w:p>
    <w:p w14:paraId="46DC3C73">
      <w:pPr>
        <w:autoSpaceDE w:val="0"/>
        <w:autoSpaceDN w:val="0"/>
        <w:adjustRightInd w:val="0"/>
        <w:jc w:val="center"/>
        <w:rPr>
          <w:rFonts w:ascii="方正小标宋简体" w:hAnsi="Times New Roman" w:eastAsia="方正小标宋简体" w:cs="方正小标宋简体"/>
          <w:color w:val="000000"/>
          <w:kern w:val="0"/>
          <w:sz w:val="44"/>
          <w:szCs w:val="44"/>
        </w:rPr>
      </w:pPr>
    </w:p>
    <w:p w14:paraId="6E814CC3">
      <w:pPr>
        <w:autoSpaceDE w:val="0"/>
        <w:autoSpaceDN w:val="0"/>
        <w:adjustRightInd w:val="0"/>
        <w:jc w:val="center"/>
        <w:rPr>
          <w:rFonts w:ascii="方正小标宋简体" w:hAnsi="Times New Roman" w:eastAsia="方正小标宋简体" w:cs="方正小标宋简体"/>
          <w:color w:val="000000"/>
          <w:kern w:val="0"/>
          <w:sz w:val="44"/>
          <w:szCs w:val="44"/>
        </w:rPr>
      </w:pPr>
    </w:p>
    <w:p w14:paraId="4FBA2A95">
      <w:pPr>
        <w:autoSpaceDE w:val="0"/>
        <w:autoSpaceDN w:val="0"/>
        <w:adjustRightInd w:val="0"/>
        <w:jc w:val="center"/>
        <w:rPr>
          <w:rFonts w:ascii="方正小标宋简体" w:hAnsi="Times New Roman" w:eastAsia="方正小标宋简体" w:cs="方正小标宋简体"/>
          <w:color w:val="000000"/>
          <w:kern w:val="0"/>
          <w:sz w:val="44"/>
          <w:szCs w:val="44"/>
        </w:rPr>
      </w:pPr>
    </w:p>
    <w:p w14:paraId="72951F36">
      <w:pPr>
        <w:autoSpaceDE w:val="0"/>
        <w:autoSpaceDN w:val="0"/>
        <w:adjustRightInd w:val="0"/>
        <w:spacing w:line="560" w:lineRule="exact"/>
        <w:jc w:val="center"/>
        <w:rPr>
          <w:rFonts w:ascii="方正小标宋简体" w:hAnsi="Times New Roman" w:eastAsia="方正小标宋简体" w:cs="方正小标宋简体"/>
          <w:b/>
          <w:bCs/>
          <w:color w:val="000000"/>
          <w:kern w:val="0"/>
          <w:sz w:val="44"/>
          <w:szCs w:val="44"/>
        </w:rPr>
      </w:pPr>
      <w:r>
        <w:rPr>
          <w:rFonts w:hint="eastAsia" w:ascii="方正小标宋简体" w:hAnsi="Times New Roman" w:eastAsia="方正小标宋简体" w:cs="方正小标宋简体"/>
          <w:b/>
          <w:bCs/>
          <w:color w:val="000000"/>
          <w:kern w:val="0"/>
          <w:sz w:val="44"/>
          <w:szCs w:val="44"/>
        </w:rPr>
        <w:t>第二部分</w:t>
      </w:r>
      <w:r>
        <w:rPr>
          <w:rFonts w:ascii="方正小标宋简体" w:hAnsi="Times New Roman" w:eastAsia="方正小标宋简体" w:cs="方正小标宋简体"/>
          <w:b/>
          <w:bCs/>
          <w:color w:val="000000"/>
          <w:kern w:val="0"/>
          <w:sz w:val="44"/>
          <w:szCs w:val="44"/>
        </w:rPr>
        <w:t xml:space="preserve"> 2022</w:t>
      </w:r>
      <w:r>
        <w:rPr>
          <w:rFonts w:hint="eastAsia" w:ascii="方正小标宋简体" w:hAnsi="Times New Roman" w:eastAsia="方正小标宋简体" w:cs="方正小标宋简体"/>
          <w:b/>
          <w:bCs/>
          <w:color w:val="000000"/>
          <w:kern w:val="0"/>
          <w:sz w:val="44"/>
          <w:szCs w:val="44"/>
        </w:rPr>
        <w:t>年度部门决算情况说明</w:t>
      </w:r>
    </w:p>
    <w:p w14:paraId="587D4B46">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784AA010">
      <w:pPr>
        <w:autoSpaceDE w:val="0"/>
        <w:autoSpaceDN w:val="0"/>
        <w:adjustRightInd w:val="0"/>
        <w:spacing w:line="560" w:lineRule="exact"/>
        <w:ind w:firstLine="640"/>
        <w:jc w:val="left"/>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一、收入支出决算总体情况说明</w:t>
      </w:r>
      <w:r>
        <w:rPr>
          <w:rFonts w:ascii="黑体" w:hAnsi="Times New Roman" w:eastAsia="黑体" w:cs="黑体"/>
          <w:color w:val="000000"/>
          <w:kern w:val="0"/>
          <w:sz w:val="32"/>
          <w:szCs w:val="32"/>
        </w:rPr>
        <w:t xml:space="preserve"> </w:t>
      </w:r>
    </w:p>
    <w:p w14:paraId="154CD586">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r>
        <w:rPr>
          <w:rFonts w:ascii="仿宋" w:hAnsi="Times New Roman" w:eastAsia="仿宋" w:cs="仿宋"/>
          <w:color w:val="000000"/>
          <w:kern w:val="0"/>
          <w:sz w:val="32"/>
          <w:szCs w:val="32"/>
          <w:highlight w:val="white"/>
        </w:rPr>
        <w:t>2022</w:t>
      </w:r>
      <w:r>
        <w:rPr>
          <w:rFonts w:hint="eastAsia" w:ascii="仿宋" w:hAnsi="Times New Roman" w:eastAsia="仿宋" w:cs="仿宋"/>
          <w:color w:val="000000"/>
          <w:kern w:val="0"/>
          <w:sz w:val="32"/>
          <w:szCs w:val="32"/>
          <w:highlight w:val="white"/>
        </w:rPr>
        <w:t>年度收入总计、支出总计均为</w:t>
      </w:r>
      <w:r>
        <w:rPr>
          <w:rFonts w:ascii="仿宋" w:hAnsi="Times New Roman" w:eastAsia="仿宋" w:cs="仿宋"/>
          <w:color w:val="000000"/>
          <w:kern w:val="0"/>
          <w:sz w:val="32"/>
          <w:szCs w:val="32"/>
          <w:highlight w:val="white"/>
        </w:rPr>
        <w:t>1,102.35</w:t>
      </w:r>
      <w:r>
        <w:rPr>
          <w:rFonts w:hint="eastAsia" w:ascii="仿宋" w:hAnsi="Times New Roman" w:eastAsia="仿宋" w:cs="仿宋"/>
          <w:color w:val="000000"/>
          <w:kern w:val="0"/>
          <w:sz w:val="32"/>
          <w:szCs w:val="32"/>
          <w:highlight w:val="white"/>
        </w:rPr>
        <w:t>万元，与上年相比收入、支出总计增加</w:t>
      </w:r>
      <w:r>
        <w:rPr>
          <w:rFonts w:ascii="仿宋" w:hAnsi="Times New Roman" w:eastAsia="仿宋" w:cs="仿宋"/>
          <w:color w:val="000000"/>
          <w:kern w:val="0"/>
          <w:sz w:val="32"/>
          <w:szCs w:val="32"/>
          <w:highlight w:val="white"/>
        </w:rPr>
        <w:t>232.73</w:t>
      </w:r>
      <w:r>
        <w:rPr>
          <w:rFonts w:hint="eastAsia" w:ascii="仿宋" w:hAnsi="Times New Roman" w:eastAsia="仿宋" w:cs="仿宋"/>
          <w:color w:val="000000"/>
          <w:kern w:val="0"/>
          <w:sz w:val="32"/>
          <w:szCs w:val="32"/>
          <w:highlight w:val="white"/>
        </w:rPr>
        <w:t>万元，增长</w:t>
      </w:r>
      <w:r>
        <w:rPr>
          <w:rFonts w:ascii="仿宋" w:hAnsi="Times New Roman" w:eastAsia="仿宋" w:cs="仿宋"/>
          <w:color w:val="000000"/>
          <w:kern w:val="0"/>
          <w:sz w:val="32"/>
          <w:szCs w:val="32"/>
          <w:highlight w:val="white"/>
        </w:rPr>
        <w:t>26.76%</w:t>
      </w:r>
      <w:r>
        <w:rPr>
          <w:rFonts w:hint="eastAsia" w:ascii="仿宋" w:hAnsi="Times New Roman" w:eastAsia="仿宋" w:cs="仿宋"/>
          <w:color w:val="000000"/>
          <w:kern w:val="0"/>
          <w:sz w:val="32"/>
          <w:szCs w:val="32"/>
          <w:highlight w:val="white"/>
        </w:rPr>
        <w:t>。主要是</w:t>
      </w:r>
      <w:r>
        <w:rPr>
          <w:rFonts w:ascii="仿宋" w:hAnsi="Times New Roman" w:eastAsia="仿宋" w:cs="仿宋"/>
          <w:color w:val="000000"/>
          <w:kern w:val="0"/>
          <w:sz w:val="32"/>
          <w:szCs w:val="32"/>
        </w:rPr>
        <w:t>2022</w:t>
      </w:r>
      <w:r>
        <w:rPr>
          <w:rFonts w:hint="eastAsia" w:ascii="仿宋" w:hAnsi="Times New Roman" w:eastAsia="仿宋" w:cs="仿宋"/>
          <w:color w:val="000000"/>
          <w:kern w:val="0"/>
          <w:sz w:val="32"/>
          <w:szCs w:val="32"/>
        </w:rPr>
        <w:t>年决算增加往来户项目资金</w:t>
      </w:r>
      <w:r>
        <w:rPr>
          <w:rFonts w:hint="eastAsia" w:ascii="仿宋" w:hAnsi="Times New Roman" w:eastAsia="仿宋" w:cs="仿宋"/>
          <w:color w:val="000000"/>
          <w:kern w:val="0"/>
          <w:sz w:val="32"/>
          <w:szCs w:val="32"/>
          <w:highlight w:val="white"/>
        </w:rPr>
        <w:t>。</w:t>
      </w:r>
    </w:p>
    <w:p w14:paraId="62AF901D">
      <w:pPr>
        <w:autoSpaceDE w:val="0"/>
        <w:autoSpaceDN w:val="0"/>
        <w:adjustRightInd w:val="0"/>
        <w:spacing w:line="560" w:lineRule="exact"/>
        <w:ind w:firstLine="640"/>
        <w:jc w:val="left"/>
        <w:rPr>
          <w:rFonts w:ascii="黑体" w:hAnsi="Times New Roman" w:eastAsia="黑体" w:cs="黑体"/>
          <w:color w:val="000000"/>
          <w:kern w:val="0"/>
          <w:sz w:val="32"/>
          <w:szCs w:val="32"/>
        </w:rPr>
      </w:pPr>
      <w:r>
        <w:pict>
          <v:shape id="Object 2" o:spid="_x0000_s2054" o:spt="75" type="#_x0000_t75" style="position:absolute;left:0pt;margin-left:16.5pt;margin-top:11pt;height:248.3pt;width:395.4pt;z-index:-251653120;mso-width-relative:page;mso-height-relative:page;" o:ole="t" filled="f" o:preferrelative="t" stroked="f" coordsize="21600,21600">
            <v:path/>
            <v:fill on="f" focussize="0,0"/>
            <v:stroke on="f" joinstyle="miter"/>
            <v:imagedata r:id="rId6" o:title=""/>
            <o:lock v:ext="edit" aspectratio="t"/>
          </v:shape>
          <o:OLEObject Type="Embed" ProgID="Excel.Sheet.8" ShapeID="Object 2" DrawAspect="Content" ObjectID="_1468075725" r:id="rId5">
            <o:LockedField>false</o:LockedField>
          </o:OLEObject>
        </w:pict>
      </w:r>
    </w:p>
    <w:p w14:paraId="7566C957">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7BD2921A">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38848E8F">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3AA911CE">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1B89D4BB">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31C5589D">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289AFEE2">
      <w:pPr>
        <w:autoSpaceDE w:val="0"/>
        <w:autoSpaceDN w:val="0"/>
        <w:adjustRightInd w:val="0"/>
        <w:spacing w:line="560" w:lineRule="exact"/>
        <w:ind w:firstLine="640"/>
        <w:jc w:val="left"/>
        <w:rPr>
          <w:rFonts w:ascii="黑体" w:hAnsi="Times New Roman" w:eastAsia="黑体" w:cs="黑体"/>
          <w:color w:val="000000"/>
          <w:kern w:val="0"/>
          <w:sz w:val="32"/>
          <w:szCs w:val="32"/>
        </w:rPr>
      </w:pPr>
      <w:r>
        <w:rPr>
          <w:rFonts w:ascii="黑体" w:hAnsi="Times New Roman" w:eastAsia="黑体" w:cs="黑体"/>
          <w:color w:val="000000"/>
          <w:kern w:val="0"/>
          <w:sz w:val="32"/>
          <w:szCs w:val="32"/>
        </w:rPr>
        <w:t xml:space="preserve">                   </w:t>
      </w:r>
    </w:p>
    <w:p w14:paraId="53C1C836">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4DE93A01">
      <w:pPr>
        <w:autoSpaceDE w:val="0"/>
        <w:autoSpaceDN w:val="0"/>
        <w:adjustRightInd w:val="0"/>
        <w:spacing w:line="560" w:lineRule="exact"/>
        <w:ind w:firstLine="640"/>
        <w:jc w:val="left"/>
        <w:rPr>
          <w:rFonts w:ascii="黑体" w:hAnsi="Times New Roman" w:eastAsia="黑体" w:cs="黑体"/>
          <w:color w:val="000000"/>
          <w:kern w:val="0"/>
          <w:sz w:val="32"/>
          <w:szCs w:val="32"/>
        </w:rPr>
      </w:pPr>
    </w:p>
    <w:p w14:paraId="54DF72B7">
      <w:pPr>
        <w:autoSpaceDE w:val="0"/>
        <w:autoSpaceDN w:val="0"/>
        <w:adjustRightInd w:val="0"/>
        <w:spacing w:line="560" w:lineRule="exact"/>
        <w:ind w:firstLine="640"/>
        <w:jc w:val="left"/>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二、收入决算情况说明</w:t>
      </w:r>
    </w:p>
    <w:p w14:paraId="5D9B9A5B">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2022</w:t>
      </w:r>
      <w:r>
        <w:rPr>
          <w:rFonts w:hint="eastAsia" w:ascii="仿宋_GB2312" w:hAnsi="Times New Roman" w:eastAsia="仿宋_GB2312" w:cs="仿宋_GB2312"/>
          <w:color w:val="000000"/>
          <w:kern w:val="0"/>
          <w:sz w:val="32"/>
          <w:szCs w:val="32"/>
        </w:rPr>
        <w:t>年度本年收入合计</w:t>
      </w:r>
      <w:r>
        <w:rPr>
          <w:rFonts w:ascii="仿宋_GB2312" w:hAnsi="Times New Roman" w:eastAsia="仿宋_GB2312" w:cs="仿宋_GB2312"/>
          <w:color w:val="000000"/>
          <w:kern w:val="0"/>
          <w:sz w:val="32"/>
          <w:szCs w:val="32"/>
        </w:rPr>
        <w:t>1,102.35</w:t>
      </w:r>
      <w:r>
        <w:rPr>
          <w:rFonts w:hint="eastAsia" w:ascii="仿宋_GB2312" w:hAnsi="Times New Roman" w:eastAsia="仿宋_GB2312" w:cs="仿宋_GB2312"/>
          <w:color w:val="000000"/>
          <w:kern w:val="0"/>
          <w:sz w:val="32"/>
          <w:szCs w:val="32"/>
        </w:rPr>
        <w:t>万元，其中：财政拨款收入</w:t>
      </w:r>
      <w:r>
        <w:rPr>
          <w:rFonts w:ascii="仿宋_GB2312" w:hAnsi="Times New Roman" w:eastAsia="仿宋_GB2312" w:cs="仿宋_GB2312"/>
          <w:color w:val="000000"/>
          <w:kern w:val="0"/>
          <w:sz w:val="32"/>
          <w:szCs w:val="32"/>
        </w:rPr>
        <w:t>1,102.35</w:t>
      </w:r>
      <w:r>
        <w:rPr>
          <w:rFonts w:hint="eastAsia" w:ascii="仿宋_GB2312" w:hAnsi="Times New Roman" w:eastAsia="仿宋_GB2312" w:cs="仿宋_GB2312"/>
          <w:color w:val="000000"/>
          <w:kern w:val="0"/>
          <w:sz w:val="32"/>
          <w:szCs w:val="32"/>
        </w:rPr>
        <w:t>万元，占</w:t>
      </w:r>
      <w:r>
        <w:rPr>
          <w:rFonts w:ascii="仿宋_GB2312" w:hAnsi="Times New Roman" w:eastAsia="仿宋_GB2312" w:cs="仿宋_GB2312"/>
          <w:color w:val="000000"/>
          <w:kern w:val="0"/>
          <w:sz w:val="32"/>
          <w:szCs w:val="32"/>
        </w:rPr>
        <w:t>100%</w:t>
      </w:r>
      <w:r>
        <w:rPr>
          <w:rFonts w:hint="eastAsia" w:ascii="仿宋_GB2312" w:hAnsi="Times New Roman" w:eastAsia="仿宋_GB2312" w:cs="仿宋_GB2312"/>
          <w:color w:val="000000"/>
          <w:kern w:val="0"/>
          <w:sz w:val="32"/>
          <w:szCs w:val="32"/>
        </w:rPr>
        <w:t>；事业收入</w:t>
      </w:r>
      <w:r>
        <w:rPr>
          <w:rFonts w:ascii="仿宋_GB2312" w:hAnsi="Times New Roman" w:eastAsia="仿宋_GB2312" w:cs="仿宋_GB2312"/>
          <w:color w:val="000000"/>
          <w:kern w:val="0"/>
          <w:sz w:val="32"/>
          <w:szCs w:val="32"/>
        </w:rPr>
        <w:t>0</w:t>
      </w:r>
      <w:r>
        <w:rPr>
          <w:rFonts w:hint="eastAsia" w:ascii="仿宋_GB2312" w:hAnsi="Times New Roman" w:eastAsia="仿宋_GB2312" w:cs="仿宋_GB2312"/>
          <w:color w:val="000000"/>
          <w:kern w:val="0"/>
          <w:sz w:val="32"/>
          <w:szCs w:val="32"/>
        </w:rPr>
        <w:t>万元，占</w:t>
      </w:r>
      <w:r>
        <w:rPr>
          <w:rFonts w:ascii="仿宋_GB2312" w:hAnsi="Times New Roman" w:eastAsia="仿宋_GB2312" w:cs="仿宋_GB2312"/>
          <w:color w:val="000000"/>
          <w:kern w:val="0"/>
          <w:sz w:val="32"/>
          <w:szCs w:val="32"/>
        </w:rPr>
        <w:t>0%</w:t>
      </w:r>
      <w:r>
        <w:rPr>
          <w:rFonts w:hint="eastAsia" w:ascii="仿宋_GB2312" w:hAnsi="Times New Roman" w:eastAsia="仿宋_GB2312" w:cs="仿宋_GB2312"/>
          <w:color w:val="000000"/>
          <w:kern w:val="0"/>
          <w:sz w:val="32"/>
          <w:szCs w:val="32"/>
        </w:rPr>
        <w:t>；经营收入</w:t>
      </w:r>
      <w:r>
        <w:rPr>
          <w:rFonts w:ascii="仿宋_GB2312" w:hAnsi="Times New Roman" w:eastAsia="仿宋_GB2312" w:cs="仿宋_GB2312"/>
          <w:color w:val="000000"/>
          <w:kern w:val="0"/>
          <w:sz w:val="32"/>
          <w:szCs w:val="32"/>
        </w:rPr>
        <w:t>0</w:t>
      </w:r>
      <w:r>
        <w:rPr>
          <w:rFonts w:hint="eastAsia" w:ascii="仿宋_GB2312" w:hAnsi="Times New Roman" w:eastAsia="仿宋_GB2312" w:cs="仿宋_GB2312"/>
          <w:color w:val="000000"/>
          <w:kern w:val="0"/>
          <w:sz w:val="32"/>
          <w:szCs w:val="32"/>
        </w:rPr>
        <w:t>万元，占</w:t>
      </w:r>
      <w:r>
        <w:rPr>
          <w:rFonts w:ascii="仿宋_GB2312" w:hAnsi="Times New Roman" w:eastAsia="仿宋_GB2312" w:cs="仿宋_GB2312"/>
          <w:color w:val="000000"/>
          <w:kern w:val="0"/>
          <w:sz w:val="32"/>
          <w:szCs w:val="32"/>
        </w:rPr>
        <w:t>0%</w:t>
      </w:r>
      <w:r>
        <w:rPr>
          <w:rFonts w:hint="eastAsia" w:ascii="仿宋_GB2312" w:hAnsi="Times New Roman" w:eastAsia="仿宋_GB2312" w:cs="仿宋_GB2312"/>
          <w:color w:val="000000"/>
          <w:kern w:val="0"/>
          <w:sz w:val="32"/>
          <w:szCs w:val="32"/>
        </w:rPr>
        <w:t>；其他收入</w:t>
      </w:r>
      <w:r>
        <w:rPr>
          <w:rFonts w:ascii="仿宋_GB2312" w:hAnsi="Times New Roman" w:eastAsia="仿宋_GB2312" w:cs="仿宋_GB2312"/>
          <w:color w:val="000000"/>
          <w:kern w:val="0"/>
          <w:sz w:val="32"/>
          <w:szCs w:val="32"/>
        </w:rPr>
        <w:t>0</w:t>
      </w:r>
      <w:r>
        <w:rPr>
          <w:rFonts w:hint="eastAsia" w:ascii="仿宋_GB2312" w:hAnsi="Times New Roman" w:eastAsia="仿宋_GB2312" w:cs="仿宋_GB2312"/>
          <w:color w:val="000000"/>
          <w:kern w:val="0"/>
          <w:sz w:val="32"/>
          <w:szCs w:val="32"/>
        </w:rPr>
        <w:t>万元，占</w:t>
      </w:r>
      <w:r>
        <w:rPr>
          <w:rFonts w:ascii="仿宋_GB2312" w:hAnsi="Times New Roman" w:eastAsia="仿宋_GB2312" w:cs="仿宋_GB2312"/>
          <w:color w:val="000000"/>
          <w:kern w:val="0"/>
          <w:sz w:val="32"/>
          <w:szCs w:val="32"/>
        </w:rPr>
        <w:t>0%</w:t>
      </w:r>
      <w:r>
        <w:rPr>
          <w:rFonts w:hint="eastAsia" w:ascii="仿宋_GB2312" w:hAnsi="Times New Roman" w:eastAsia="仿宋_GB2312" w:cs="仿宋_GB2312"/>
          <w:color w:val="000000"/>
          <w:kern w:val="0"/>
          <w:sz w:val="32"/>
          <w:szCs w:val="32"/>
        </w:rPr>
        <w:t>。</w:t>
      </w:r>
    </w:p>
    <w:p w14:paraId="787F7B5E">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r>
        <w:drawing>
          <wp:anchor distT="0" distB="0" distL="114300" distR="114300" simplePos="0" relativeHeight="251660288" behindDoc="0" locked="0" layoutInCell="1" allowOverlap="1">
            <wp:simplePos x="0" y="0"/>
            <wp:positionH relativeFrom="column">
              <wp:posOffset>1057275</wp:posOffset>
            </wp:positionH>
            <wp:positionV relativeFrom="paragraph">
              <wp:posOffset>0</wp:posOffset>
            </wp:positionV>
            <wp:extent cx="3609975" cy="2383155"/>
            <wp:effectExtent l="19050" t="0" r="0" b="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7"/>
                    <a:srcRect/>
                    <a:stretch>
                      <a:fillRect/>
                    </a:stretch>
                  </pic:blipFill>
                  <pic:spPr>
                    <a:xfrm>
                      <a:off x="0" y="0"/>
                      <a:ext cx="3609975" cy="2383155"/>
                    </a:xfrm>
                    <a:prstGeom prst="rect">
                      <a:avLst/>
                    </a:prstGeom>
                    <a:noFill/>
                    <a:ln w="9525">
                      <a:noFill/>
                      <a:miter lim="800000"/>
                      <a:headEnd/>
                      <a:tailEnd/>
                    </a:ln>
                  </pic:spPr>
                </pic:pic>
              </a:graphicData>
            </a:graphic>
          </wp:anchor>
        </w:drawing>
      </w:r>
    </w:p>
    <w:p w14:paraId="3CB6B27A">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3453DF85">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4173A5DD">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35DB70B0">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5AF57EFB">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5B44BA91">
      <w:pPr>
        <w:autoSpaceDE w:val="0"/>
        <w:autoSpaceDN w:val="0"/>
        <w:adjustRightInd w:val="0"/>
        <w:spacing w:line="560" w:lineRule="exact"/>
        <w:ind w:firstLine="640"/>
        <w:jc w:val="left"/>
        <w:rPr>
          <w:rFonts w:ascii="仿宋_GB2312" w:hAnsi="Times New Roman" w:eastAsia="仿宋_GB2312" w:cs="仿宋_GB2312"/>
          <w:szCs w:val="21"/>
        </w:rPr>
      </w:pPr>
    </w:p>
    <w:p w14:paraId="22CA3AA6">
      <w:pPr>
        <w:autoSpaceDE w:val="0"/>
        <w:autoSpaceDN w:val="0"/>
        <w:adjustRightInd w:val="0"/>
        <w:spacing w:line="560" w:lineRule="exact"/>
        <w:ind w:firstLine="640"/>
        <w:jc w:val="left"/>
        <w:rPr>
          <w:rFonts w:ascii="黑体" w:hAnsi="Times New Roman" w:eastAsia="黑体" w:cs="黑体"/>
          <w:szCs w:val="21"/>
        </w:rPr>
      </w:pPr>
      <w:r>
        <w:rPr>
          <w:rFonts w:hint="eastAsia" w:ascii="黑体" w:hAnsi="Times New Roman" w:eastAsia="黑体" w:cs="黑体"/>
          <w:color w:val="000000"/>
          <w:kern w:val="0"/>
          <w:sz w:val="32"/>
          <w:szCs w:val="32"/>
        </w:rPr>
        <w:t>三、支出决算情况说明</w:t>
      </w:r>
      <w:r>
        <w:rPr>
          <w:rFonts w:ascii="黑体" w:hAnsi="Times New Roman" w:eastAsia="黑体" w:cs="黑体"/>
          <w:color w:val="000000"/>
          <w:kern w:val="0"/>
          <w:sz w:val="32"/>
          <w:szCs w:val="32"/>
        </w:rPr>
        <w:t xml:space="preserve">  </w:t>
      </w:r>
    </w:p>
    <w:p w14:paraId="7BFA9D19">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highlight w:val="white"/>
        </w:rPr>
        <w:t>2022</w:t>
      </w:r>
      <w:r>
        <w:rPr>
          <w:rFonts w:hint="eastAsia" w:ascii="仿宋_GB2312" w:hAnsi="Times New Roman" w:eastAsia="仿宋_GB2312" w:cs="仿宋_GB2312"/>
          <w:color w:val="000000"/>
          <w:kern w:val="0"/>
          <w:sz w:val="32"/>
          <w:szCs w:val="32"/>
          <w:highlight w:val="white"/>
        </w:rPr>
        <w:t>年度本年支出合计</w:t>
      </w:r>
      <w:r>
        <w:rPr>
          <w:rFonts w:ascii="仿宋_GB2312" w:hAnsi="Times New Roman" w:eastAsia="仿宋_GB2312" w:cs="仿宋_GB2312"/>
          <w:color w:val="000000"/>
          <w:kern w:val="0"/>
          <w:sz w:val="32"/>
          <w:szCs w:val="32"/>
          <w:highlight w:val="white"/>
        </w:rPr>
        <w:t>1,102.35</w:t>
      </w:r>
      <w:r>
        <w:rPr>
          <w:rFonts w:hint="eastAsia" w:ascii="仿宋_GB2312" w:hAnsi="Times New Roman" w:eastAsia="仿宋_GB2312" w:cs="仿宋_GB2312"/>
          <w:color w:val="000000"/>
          <w:kern w:val="0"/>
          <w:sz w:val="32"/>
          <w:szCs w:val="32"/>
          <w:highlight w:val="white"/>
        </w:rPr>
        <w:t>万元，其中：基本支出</w:t>
      </w:r>
      <w:r>
        <w:rPr>
          <w:rFonts w:ascii="仿宋_GB2312" w:hAnsi="Times New Roman" w:eastAsia="仿宋_GB2312" w:cs="仿宋_GB2312"/>
          <w:color w:val="000000"/>
          <w:kern w:val="0"/>
          <w:sz w:val="32"/>
          <w:szCs w:val="32"/>
          <w:highlight w:val="white"/>
        </w:rPr>
        <w:t>846.99</w:t>
      </w:r>
      <w:r>
        <w:rPr>
          <w:rFonts w:hint="eastAsia" w:ascii="仿宋_GB2312" w:hAnsi="Times New Roman" w:eastAsia="仿宋_GB2312" w:cs="仿宋_GB2312"/>
          <w:color w:val="000000"/>
          <w:kern w:val="0"/>
          <w:sz w:val="32"/>
          <w:szCs w:val="32"/>
          <w:highlight w:val="white"/>
        </w:rPr>
        <w:t>万元，占</w:t>
      </w:r>
      <w:r>
        <w:rPr>
          <w:rFonts w:ascii="仿宋_GB2312" w:hAnsi="Times New Roman" w:eastAsia="仿宋_GB2312" w:cs="仿宋_GB2312"/>
          <w:color w:val="000000"/>
          <w:kern w:val="0"/>
          <w:sz w:val="32"/>
          <w:szCs w:val="32"/>
          <w:highlight w:val="white"/>
        </w:rPr>
        <w:t>76.83%</w:t>
      </w:r>
      <w:r>
        <w:rPr>
          <w:rFonts w:hint="eastAsia" w:ascii="仿宋_GB2312" w:hAnsi="Times New Roman" w:eastAsia="仿宋_GB2312" w:cs="仿宋_GB2312"/>
          <w:color w:val="000000"/>
          <w:kern w:val="0"/>
          <w:sz w:val="32"/>
          <w:szCs w:val="32"/>
          <w:highlight w:val="white"/>
        </w:rPr>
        <w:t>；项目支出</w:t>
      </w:r>
      <w:r>
        <w:rPr>
          <w:rFonts w:ascii="仿宋_GB2312" w:hAnsi="Times New Roman" w:eastAsia="仿宋_GB2312" w:cs="仿宋_GB2312"/>
          <w:color w:val="000000"/>
          <w:kern w:val="0"/>
          <w:sz w:val="32"/>
          <w:szCs w:val="32"/>
          <w:highlight w:val="white"/>
        </w:rPr>
        <w:t>255.36</w:t>
      </w:r>
      <w:r>
        <w:rPr>
          <w:rFonts w:hint="eastAsia" w:ascii="仿宋_GB2312" w:hAnsi="Times New Roman" w:eastAsia="仿宋_GB2312" w:cs="仿宋_GB2312"/>
          <w:color w:val="000000"/>
          <w:kern w:val="0"/>
          <w:sz w:val="32"/>
          <w:szCs w:val="32"/>
          <w:highlight w:val="white"/>
        </w:rPr>
        <w:t>万元，占</w:t>
      </w:r>
      <w:r>
        <w:rPr>
          <w:rFonts w:ascii="仿宋_GB2312" w:hAnsi="Times New Roman" w:eastAsia="仿宋_GB2312" w:cs="仿宋_GB2312"/>
          <w:color w:val="000000"/>
          <w:kern w:val="0"/>
          <w:sz w:val="32"/>
          <w:szCs w:val="32"/>
          <w:highlight w:val="white"/>
        </w:rPr>
        <w:t>23.17%</w:t>
      </w:r>
      <w:r>
        <w:rPr>
          <w:rFonts w:hint="eastAsia" w:ascii="仿宋_GB2312" w:hAnsi="Times New Roman" w:eastAsia="仿宋_GB2312" w:cs="仿宋_GB2312"/>
          <w:color w:val="000000"/>
          <w:kern w:val="0"/>
          <w:sz w:val="32"/>
          <w:szCs w:val="32"/>
          <w:highlight w:val="white"/>
        </w:rPr>
        <w:t>；经营支出</w:t>
      </w:r>
      <w:r>
        <w:rPr>
          <w:rFonts w:ascii="仿宋_GB2312" w:hAnsi="Times New Roman" w:eastAsia="仿宋_GB2312" w:cs="仿宋_GB2312"/>
          <w:color w:val="000000"/>
          <w:kern w:val="0"/>
          <w:sz w:val="32"/>
          <w:szCs w:val="32"/>
          <w:highlight w:val="white"/>
        </w:rPr>
        <w:t>0</w:t>
      </w:r>
      <w:r>
        <w:rPr>
          <w:rFonts w:hint="eastAsia" w:ascii="仿宋_GB2312" w:hAnsi="Times New Roman" w:eastAsia="仿宋_GB2312" w:cs="仿宋_GB2312"/>
          <w:color w:val="000000"/>
          <w:kern w:val="0"/>
          <w:sz w:val="32"/>
          <w:szCs w:val="32"/>
          <w:highlight w:val="white"/>
        </w:rPr>
        <w:t>万元，占</w:t>
      </w:r>
      <w:r>
        <w:rPr>
          <w:rFonts w:ascii="仿宋_GB2312" w:hAnsi="Times New Roman" w:eastAsia="仿宋_GB2312" w:cs="仿宋_GB2312"/>
          <w:color w:val="000000"/>
          <w:kern w:val="0"/>
          <w:sz w:val="32"/>
          <w:szCs w:val="32"/>
          <w:highlight w:val="white"/>
        </w:rPr>
        <w:t>0%</w:t>
      </w:r>
      <w:r>
        <w:rPr>
          <w:rFonts w:hint="eastAsia" w:ascii="仿宋_GB2312" w:hAnsi="Times New Roman" w:eastAsia="仿宋_GB2312" w:cs="仿宋_GB2312"/>
          <w:color w:val="000000"/>
          <w:kern w:val="0"/>
          <w:sz w:val="32"/>
          <w:szCs w:val="32"/>
          <w:highlight w:val="white"/>
        </w:rPr>
        <w:t>。</w:t>
      </w:r>
    </w:p>
    <w:p w14:paraId="00BB2F40">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15183405">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r>
        <w:drawing>
          <wp:anchor distT="0" distB="0" distL="114300" distR="114300" simplePos="0" relativeHeight="251661312" behindDoc="0" locked="0" layoutInCell="1" allowOverlap="1">
            <wp:simplePos x="0" y="0"/>
            <wp:positionH relativeFrom="column">
              <wp:posOffset>668655</wp:posOffset>
            </wp:positionH>
            <wp:positionV relativeFrom="paragraph">
              <wp:posOffset>66675</wp:posOffset>
            </wp:positionV>
            <wp:extent cx="4189095" cy="2524125"/>
            <wp:effectExtent l="19050" t="0" r="0" b="0"/>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8"/>
                    <a:srcRect/>
                    <a:stretch>
                      <a:fillRect/>
                    </a:stretch>
                  </pic:blipFill>
                  <pic:spPr>
                    <a:xfrm>
                      <a:off x="0" y="0"/>
                      <a:ext cx="4189095" cy="2524125"/>
                    </a:xfrm>
                    <a:prstGeom prst="rect">
                      <a:avLst/>
                    </a:prstGeom>
                    <a:noFill/>
                    <a:ln w="9525">
                      <a:noFill/>
                      <a:miter lim="800000"/>
                      <a:headEnd/>
                      <a:tailEnd/>
                    </a:ln>
                  </pic:spPr>
                </pic:pic>
              </a:graphicData>
            </a:graphic>
          </wp:anchor>
        </w:drawing>
      </w:r>
    </w:p>
    <w:p w14:paraId="198EFC41">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248FCC58">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0ADB29B4">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69629561">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77C8F7B2">
      <w:pPr>
        <w:autoSpaceDE w:val="0"/>
        <w:autoSpaceDN w:val="0"/>
        <w:adjustRightInd w:val="0"/>
        <w:spacing w:line="560" w:lineRule="exact"/>
        <w:ind w:firstLine="640"/>
        <w:jc w:val="left"/>
        <w:rPr>
          <w:rFonts w:ascii="仿宋_GB2312" w:hAnsi="Times New Roman" w:eastAsia="仿宋_GB2312" w:cs="仿宋_GB2312"/>
          <w:color w:val="000000"/>
          <w:kern w:val="0"/>
          <w:sz w:val="32"/>
          <w:szCs w:val="32"/>
        </w:rPr>
      </w:pPr>
    </w:p>
    <w:p w14:paraId="4678FDAF">
      <w:pPr>
        <w:autoSpaceDE w:val="0"/>
        <w:autoSpaceDN w:val="0"/>
        <w:adjustRightInd w:val="0"/>
        <w:spacing w:line="560" w:lineRule="exact"/>
        <w:jc w:val="left"/>
        <w:rPr>
          <w:rFonts w:ascii="Calibri" w:hAnsi="Calibri" w:eastAsia="仿宋_GB2312" w:cs="Calibri"/>
          <w:szCs w:val="21"/>
        </w:rPr>
      </w:pPr>
    </w:p>
    <w:p w14:paraId="3036C0E4">
      <w:pPr>
        <w:autoSpaceDE w:val="0"/>
        <w:autoSpaceDN w:val="0"/>
        <w:adjustRightInd w:val="0"/>
        <w:spacing w:line="560" w:lineRule="exact"/>
        <w:ind w:firstLine="640"/>
        <w:jc w:val="left"/>
        <w:rPr>
          <w:rFonts w:ascii="黑体" w:hAnsi="Calibri" w:eastAsia="黑体" w:cs="黑体"/>
          <w:color w:val="000000"/>
          <w:kern w:val="0"/>
          <w:sz w:val="32"/>
          <w:szCs w:val="32"/>
        </w:rPr>
      </w:pPr>
      <w:r>
        <w:rPr>
          <w:rFonts w:hint="eastAsia" w:ascii="黑体" w:hAnsi="Calibri" w:eastAsia="黑体" w:cs="黑体"/>
          <w:color w:val="000000"/>
          <w:kern w:val="0"/>
          <w:sz w:val="32"/>
          <w:szCs w:val="32"/>
        </w:rPr>
        <w:t>四、财政拨款收入支出决算总体情况说明</w:t>
      </w:r>
    </w:p>
    <w:p w14:paraId="3507B3B9">
      <w:pPr>
        <w:autoSpaceDE w:val="0"/>
        <w:autoSpaceDN w:val="0"/>
        <w:adjustRightInd w:val="0"/>
        <w:spacing w:line="560" w:lineRule="exact"/>
        <w:ind w:firstLine="640"/>
        <w:jc w:val="left"/>
        <w:rPr>
          <w:rFonts w:ascii="仿宋" w:hAnsi="Times New Roman" w:eastAsia="仿宋" w:cs="仿宋"/>
          <w:color w:val="000000"/>
          <w:kern w:val="0"/>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年度财政拨款收入总计、支出总计均为</w:t>
      </w:r>
      <w:r>
        <w:rPr>
          <w:rFonts w:ascii="仿宋_GB2312" w:hAnsi="Calibri" w:eastAsia="仿宋_GB2312" w:cs="仿宋_GB2312"/>
          <w:sz w:val="32"/>
          <w:szCs w:val="32"/>
        </w:rPr>
        <w:t>1,102.35</w:t>
      </w:r>
      <w:r>
        <w:rPr>
          <w:rFonts w:hint="eastAsia" w:ascii="仿宋_GB2312" w:hAnsi="Calibri" w:eastAsia="仿宋_GB2312" w:cs="仿宋_GB2312"/>
          <w:sz w:val="32"/>
          <w:szCs w:val="32"/>
        </w:rPr>
        <w:t>万元，与上年相比收入总计、支出总计各增加</w:t>
      </w:r>
      <w:r>
        <w:rPr>
          <w:rFonts w:ascii="仿宋_GB2312" w:hAnsi="Calibri" w:eastAsia="仿宋_GB2312" w:cs="仿宋_GB2312"/>
          <w:sz w:val="32"/>
          <w:szCs w:val="32"/>
        </w:rPr>
        <w:t>232.73</w:t>
      </w:r>
      <w:r>
        <w:rPr>
          <w:rFonts w:hint="eastAsia" w:ascii="仿宋_GB2312" w:hAnsi="Calibri" w:eastAsia="仿宋_GB2312" w:cs="仿宋_GB2312"/>
          <w:sz w:val="32"/>
          <w:szCs w:val="32"/>
        </w:rPr>
        <w:t>万元，增长</w:t>
      </w:r>
      <w:r>
        <w:rPr>
          <w:rFonts w:ascii="仿宋_GB2312" w:hAnsi="Calibri" w:eastAsia="仿宋_GB2312" w:cs="仿宋_GB2312"/>
          <w:sz w:val="32"/>
          <w:szCs w:val="32"/>
        </w:rPr>
        <w:t>26.76%</w:t>
      </w:r>
      <w:r>
        <w:rPr>
          <w:rFonts w:hint="eastAsia" w:ascii="仿宋_GB2312" w:hAnsi="Calibri" w:eastAsia="仿宋_GB2312" w:cs="仿宋_GB2312"/>
          <w:sz w:val="32"/>
          <w:szCs w:val="32"/>
        </w:rPr>
        <w:t>。主要原因是</w:t>
      </w:r>
      <w:r>
        <w:rPr>
          <w:rFonts w:ascii="仿宋" w:hAnsi="Times New Roman" w:eastAsia="仿宋" w:cs="仿宋"/>
          <w:color w:val="000000"/>
          <w:kern w:val="0"/>
          <w:sz w:val="32"/>
          <w:szCs w:val="32"/>
        </w:rPr>
        <w:t>2022</w:t>
      </w:r>
      <w:r>
        <w:rPr>
          <w:rFonts w:hint="eastAsia" w:ascii="仿宋" w:hAnsi="Times New Roman" w:eastAsia="仿宋" w:cs="仿宋"/>
          <w:color w:val="000000"/>
          <w:kern w:val="0"/>
          <w:sz w:val="32"/>
          <w:szCs w:val="32"/>
        </w:rPr>
        <w:t>年决算增加往来户项目资金</w:t>
      </w:r>
      <w:r>
        <w:rPr>
          <w:rFonts w:hint="eastAsia" w:ascii="仿宋" w:hAnsi="Times New Roman" w:eastAsia="仿宋" w:cs="仿宋"/>
          <w:color w:val="000000"/>
          <w:kern w:val="0"/>
          <w:sz w:val="32"/>
          <w:szCs w:val="32"/>
          <w:highlight w:val="white"/>
        </w:rPr>
        <w:t>。</w:t>
      </w:r>
    </w:p>
    <w:p w14:paraId="1637E002">
      <w:pPr>
        <w:autoSpaceDE w:val="0"/>
        <w:autoSpaceDN w:val="0"/>
        <w:adjustRightInd w:val="0"/>
        <w:spacing w:line="560" w:lineRule="exact"/>
        <w:ind w:firstLine="640"/>
        <w:jc w:val="left"/>
        <w:rPr>
          <w:rFonts w:ascii="仿宋" w:hAnsi="Times New Roman" w:eastAsia="仿宋" w:cs="仿宋"/>
          <w:color w:val="000000"/>
          <w:kern w:val="0"/>
          <w:sz w:val="32"/>
          <w:szCs w:val="32"/>
        </w:rPr>
      </w:pPr>
      <w:r>
        <w:drawing>
          <wp:anchor distT="0" distB="0" distL="114300" distR="114300" simplePos="0" relativeHeight="251662336" behindDoc="0" locked="0" layoutInCell="1" allowOverlap="1">
            <wp:simplePos x="0" y="0"/>
            <wp:positionH relativeFrom="column">
              <wp:posOffset>400050</wp:posOffset>
            </wp:positionH>
            <wp:positionV relativeFrom="paragraph">
              <wp:posOffset>0</wp:posOffset>
            </wp:positionV>
            <wp:extent cx="4663440" cy="2841625"/>
            <wp:effectExtent l="19050" t="0" r="0" b="0"/>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9"/>
                    <a:srcRect/>
                    <a:stretch>
                      <a:fillRect/>
                    </a:stretch>
                  </pic:blipFill>
                  <pic:spPr>
                    <a:xfrm>
                      <a:off x="0" y="0"/>
                      <a:ext cx="4663440" cy="2841625"/>
                    </a:xfrm>
                    <a:prstGeom prst="rect">
                      <a:avLst/>
                    </a:prstGeom>
                    <a:noFill/>
                    <a:ln w="9525">
                      <a:noFill/>
                      <a:miter lim="800000"/>
                      <a:headEnd/>
                      <a:tailEnd/>
                    </a:ln>
                  </pic:spPr>
                </pic:pic>
              </a:graphicData>
            </a:graphic>
          </wp:anchor>
        </w:drawing>
      </w:r>
    </w:p>
    <w:p w14:paraId="694F47AC">
      <w:pPr>
        <w:autoSpaceDE w:val="0"/>
        <w:autoSpaceDN w:val="0"/>
        <w:adjustRightInd w:val="0"/>
        <w:spacing w:line="560" w:lineRule="exact"/>
        <w:ind w:firstLine="640"/>
        <w:jc w:val="left"/>
        <w:rPr>
          <w:rFonts w:ascii="仿宋" w:hAnsi="Times New Roman" w:eastAsia="仿宋" w:cs="仿宋"/>
          <w:color w:val="000000"/>
          <w:kern w:val="0"/>
          <w:sz w:val="32"/>
          <w:szCs w:val="32"/>
        </w:rPr>
      </w:pPr>
    </w:p>
    <w:p w14:paraId="5E2C4749">
      <w:pPr>
        <w:autoSpaceDE w:val="0"/>
        <w:autoSpaceDN w:val="0"/>
        <w:adjustRightInd w:val="0"/>
        <w:spacing w:line="560" w:lineRule="exact"/>
        <w:ind w:firstLine="640"/>
        <w:jc w:val="left"/>
        <w:rPr>
          <w:rFonts w:ascii="仿宋_GB2312" w:hAnsi="Calibri" w:eastAsia="仿宋_GB2312" w:cs="仿宋_GB2312"/>
          <w:sz w:val="32"/>
          <w:szCs w:val="32"/>
        </w:rPr>
      </w:pPr>
    </w:p>
    <w:p w14:paraId="64F24E83">
      <w:pPr>
        <w:autoSpaceDE w:val="0"/>
        <w:autoSpaceDN w:val="0"/>
        <w:adjustRightInd w:val="0"/>
        <w:spacing w:line="560" w:lineRule="exact"/>
        <w:ind w:firstLine="640"/>
        <w:jc w:val="left"/>
        <w:rPr>
          <w:rFonts w:ascii="仿宋_GB2312" w:hAnsi="Calibri" w:eastAsia="仿宋_GB2312" w:cs="仿宋_GB2312"/>
          <w:sz w:val="32"/>
          <w:szCs w:val="32"/>
        </w:rPr>
      </w:pPr>
    </w:p>
    <w:p w14:paraId="51308F67">
      <w:pPr>
        <w:autoSpaceDE w:val="0"/>
        <w:autoSpaceDN w:val="0"/>
        <w:adjustRightInd w:val="0"/>
        <w:spacing w:line="560" w:lineRule="exact"/>
        <w:ind w:firstLine="640"/>
        <w:jc w:val="left"/>
        <w:rPr>
          <w:rFonts w:ascii="仿宋_GB2312" w:hAnsi="Calibri" w:eastAsia="仿宋_GB2312" w:cs="仿宋_GB2312"/>
          <w:sz w:val="32"/>
          <w:szCs w:val="32"/>
        </w:rPr>
      </w:pPr>
    </w:p>
    <w:p w14:paraId="1F613EA6">
      <w:pPr>
        <w:autoSpaceDE w:val="0"/>
        <w:autoSpaceDN w:val="0"/>
        <w:adjustRightInd w:val="0"/>
        <w:spacing w:line="560" w:lineRule="exact"/>
        <w:ind w:firstLine="640"/>
        <w:jc w:val="left"/>
        <w:rPr>
          <w:rFonts w:ascii="仿宋_GB2312" w:hAnsi="Calibri" w:eastAsia="仿宋_GB2312" w:cs="仿宋_GB2312"/>
          <w:sz w:val="32"/>
          <w:szCs w:val="32"/>
        </w:rPr>
      </w:pPr>
    </w:p>
    <w:p w14:paraId="2D3A3720">
      <w:pPr>
        <w:autoSpaceDE w:val="0"/>
        <w:autoSpaceDN w:val="0"/>
        <w:adjustRightInd w:val="0"/>
        <w:spacing w:line="560" w:lineRule="exact"/>
        <w:ind w:firstLine="640"/>
        <w:jc w:val="left"/>
        <w:rPr>
          <w:rFonts w:ascii="仿宋_GB2312" w:hAnsi="Calibri" w:eastAsia="仿宋_GB2312" w:cs="仿宋_GB2312"/>
          <w:sz w:val="32"/>
          <w:szCs w:val="32"/>
        </w:rPr>
      </w:pPr>
    </w:p>
    <w:p w14:paraId="36033161">
      <w:pPr>
        <w:autoSpaceDE w:val="0"/>
        <w:autoSpaceDN w:val="0"/>
        <w:adjustRightInd w:val="0"/>
        <w:spacing w:line="560" w:lineRule="exact"/>
        <w:ind w:firstLine="640"/>
        <w:jc w:val="left"/>
        <w:rPr>
          <w:rFonts w:ascii="仿宋_GB2312" w:hAnsi="Calibri" w:eastAsia="仿宋_GB2312" w:cs="仿宋_GB2312"/>
          <w:sz w:val="32"/>
          <w:szCs w:val="32"/>
        </w:rPr>
      </w:pPr>
    </w:p>
    <w:p w14:paraId="06730AE9">
      <w:pPr>
        <w:autoSpaceDE w:val="0"/>
        <w:autoSpaceDN w:val="0"/>
        <w:adjustRightInd w:val="0"/>
        <w:spacing w:line="560" w:lineRule="exact"/>
        <w:ind w:firstLine="640"/>
        <w:jc w:val="left"/>
        <w:rPr>
          <w:rFonts w:ascii="黑体" w:hAnsi="Calibri" w:eastAsia="黑体" w:cs="黑体"/>
          <w:color w:val="000000"/>
          <w:kern w:val="0"/>
          <w:sz w:val="32"/>
          <w:szCs w:val="32"/>
        </w:rPr>
      </w:pPr>
      <w:r>
        <w:rPr>
          <w:rFonts w:hint="eastAsia" w:ascii="黑体" w:hAnsi="Calibri" w:eastAsia="黑体" w:cs="黑体"/>
          <w:color w:val="000000"/>
          <w:kern w:val="0"/>
          <w:sz w:val="32"/>
          <w:szCs w:val="32"/>
        </w:rPr>
        <w:t>五、一般公共预算财政拨款支出决算情况说明</w:t>
      </w:r>
    </w:p>
    <w:p w14:paraId="43B542A6">
      <w:pPr>
        <w:autoSpaceDE w:val="0"/>
        <w:autoSpaceDN w:val="0"/>
        <w:adjustRightInd w:val="0"/>
        <w:spacing w:line="560" w:lineRule="exact"/>
        <w:ind w:firstLine="640"/>
        <w:jc w:val="left"/>
        <w:rPr>
          <w:rFonts w:ascii="仿宋_GB2312" w:hAnsi="Calibri" w:eastAsia="仿宋_GB2312" w:cs="仿宋_GB2312"/>
          <w:szCs w:val="21"/>
        </w:rPr>
      </w:pPr>
      <w:r>
        <w:rPr>
          <w:rFonts w:ascii="仿宋_GB2312" w:hAnsi="Calibri" w:eastAsia="仿宋_GB2312" w:cs="仿宋_GB2312"/>
          <w:color w:val="000000"/>
          <w:kern w:val="0"/>
          <w:sz w:val="32"/>
          <w:szCs w:val="32"/>
        </w:rPr>
        <w:t>2022</w:t>
      </w:r>
      <w:r>
        <w:rPr>
          <w:rFonts w:hint="eastAsia" w:ascii="仿宋_GB2312" w:hAnsi="Calibri" w:eastAsia="仿宋_GB2312" w:cs="仿宋_GB2312"/>
          <w:color w:val="000000"/>
          <w:kern w:val="0"/>
          <w:sz w:val="32"/>
          <w:szCs w:val="32"/>
        </w:rPr>
        <w:t>年度一般公共预算财政拨款支出年初预算</w:t>
      </w:r>
      <w:r>
        <w:rPr>
          <w:rFonts w:ascii="仿宋_GB2312" w:hAnsi="Calibri" w:eastAsia="仿宋_GB2312" w:cs="仿宋_GB2312"/>
          <w:color w:val="000000"/>
          <w:kern w:val="0"/>
          <w:sz w:val="32"/>
          <w:szCs w:val="32"/>
        </w:rPr>
        <w:t>1,102.35</w:t>
      </w:r>
      <w:r>
        <w:rPr>
          <w:rFonts w:hint="eastAsia" w:ascii="仿宋_GB2312" w:hAnsi="Calibri" w:eastAsia="仿宋_GB2312" w:cs="仿宋_GB2312"/>
          <w:color w:val="000000"/>
          <w:kern w:val="0"/>
          <w:sz w:val="32"/>
          <w:szCs w:val="32"/>
        </w:rPr>
        <w:t>万元，支出决算</w:t>
      </w:r>
      <w:r>
        <w:rPr>
          <w:rFonts w:ascii="仿宋_GB2312" w:hAnsi="Calibri" w:eastAsia="仿宋_GB2312" w:cs="仿宋_GB2312"/>
          <w:color w:val="000000"/>
          <w:kern w:val="0"/>
          <w:sz w:val="32"/>
          <w:szCs w:val="32"/>
        </w:rPr>
        <w:t>1,102.35</w:t>
      </w:r>
      <w:r>
        <w:rPr>
          <w:rFonts w:hint="eastAsia" w:ascii="仿宋_GB2312" w:hAnsi="Calibri" w:eastAsia="仿宋_GB2312" w:cs="仿宋_GB2312"/>
          <w:color w:val="000000"/>
          <w:kern w:val="0"/>
          <w:sz w:val="32"/>
          <w:szCs w:val="32"/>
        </w:rPr>
        <w:t>万元，完成年初预算的</w:t>
      </w:r>
      <w:r>
        <w:rPr>
          <w:rFonts w:ascii="仿宋_GB2312" w:hAnsi="Calibri" w:eastAsia="仿宋_GB2312" w:cs="仿宋_GB2312"/>
          <w:color w:val="000000"/>
          <w:kern w:val="0"/>
          <w:sz w:val="32"/>
          <w:szCs w:val="32"/>
        </w:rPr>
        <w:t>100%</w:t>
      </w:r>
      <w:r>
        <w:rPr>
          <w:rFonts w:hint="eastAsia" w:ascii="仿宋_GB2312" w:hAnsi="Calibri" w:eastAsia="仿宋_GB2312" w:cs="仿宋_GB2312"/>
          <w:color w:val="000000"/>
          <w:kern w:val="0"/>
          <w:sz w:val="32"/>
          <w:szCs w:val="32"/>
        </w:rPr>
        <w:t>，占本年支出合计的</w:t>
      </w:r>
      <w:r>
        <w:rPr>
          <w:rFonts w:ascii="仿宋_GB2312" w:hAnsi="Calibri" w:eastAsia="仿宋_GB2312" w:cs="仿宋_GB2312"/>
          <w:color w:val="000000"/>
          <w:kern w:val="0"/>
          <w:sz w:val="32"/>
          <w:szCs w:val="32"/>
        </w:rPr>
        <w:t>100%</w:t>
      </w:r>
      <w:r>
        <w:rPr>
          <w:rFonts w:hint="eastAsia" w:ascii="仿宋_GB2312" w:hAnsi="Calibri" w:eastAsia="仿宋_GB2312" w:cs="仿宋_GB2312"/>
          <w:color w:val="000000"/>
          <w:kern w:val="0"/>
          <w:sz w:val="32"/>
          <w:szCs w:val="32"/>
        </w:rPr>
        <w:t>。与上年相比，财政拨款支出增加</w:t>
      </w:r>
      <w:r>
        <w:rPr>
          <w:rFonts w:ascii="仿宋_GB2312" w:hAnsi="Calibri" w:eastAsia="仿宋_GB2312" w:cs="仿宋_GB2312"/>
          <w:color w:val="000000"/>
          <w:kern w:val="0"/>
          <w:sz w:val="32"/>
          <w:szCs w:val="32"/>
        </w:rPr>
        <w:t>232.73</w:t>
      </w:r>
      <w:r>
        <w:rPr>
          <w:rFonts w:hint="eastAsia" w:ascii="仿宋_GB2312" w:hAnsi="Calibri" w:eastAsia="仿宋_GB2312" w:cs="仿宋_GB2312"/>
          <w:color w:val="000000"/>
          <w:kern w:val="0"/>
          <w:sz w:val="32"/>
          <w:szCs w:val="32"/>
        </w:rPr>
        <w:t>万元，增长</w:t>
      </w:r>
      <w:r>
        <w:rPr>
          <w:rFonts w:ascii="仿宋_GB2312" w:hAnsi="Calibri" w:eastAsia="仿宋_GB2312" w:cs="仿宋_GB2312"/>
          <w:color w:val="000000"/>
          <w:kern w:val="0"/>
          <w:sz w:val="32"/>
          <w:szCs w:val="32"/>
        </w:rPr>
        <w:t>26.76%</w:t>
      </w:r>
      <w:r>
        <w:rPr>
          <w:rFonts w:hint="eastAsia" w:ascii="仿宋_GB2312" w:hAnsi="Calibri" w:eastAsia="仿宋_GB2312" w:cs="仿宋_GB2312"/>
          <w:color w:val="000000"/>
          <w:kern w:val="0"/>
          <w:sz w:val="32"/>
          <w:szCs w:val="32"/>
        </w:rPr>
        <w:t>，主要原因是</w:t>
      </w:r>
      <w:r>
        <w:rPr>
          <w:rFonts w:ascii="仿宋" w:hAnsi="Times New Roman" w:eastAsia="仿宋" w:cs="仿宋"/>
          <w:color w:val="000000"/>
          <w:kern w:val="0"/>
          <w:sz w:val="32"/>
          <w:szCs w:val="32"/>
        </w:rPr>
        <w:t>2022</w:t>
      </w:r>
      <w:r>
        <w:rPr>
          <w:rFonts w:hint="eastAsia" w:ascii="仿宋" w:hAnsi="Times New Roman" w:eastAsia="仿宋" w:cs="仿宋"/>
          <w:color w:val="000000"/>
          <w:kern w:val="0"/>
          <w:sz w:val="32"/>
          <w:szCs w:val="32"/>
        </w:rPr>
        <w:t>年决算增加往来户项目资金</w:t>
      </w:r>
      <w:r>
        <w:rPr>
          <w:rFonts w:hint="eastAsia" w:ascii="仿宋" w:hAnsi="Times New Roman" w:eastAsia="仿宋" w:cs="仿宋"/>
          <w:color w:val="000000"/>
          <w:kern w:val="0"/>
          <w:sz w:val="32"/>
          <w:szCs w:val="32"/>
          <w:highlight w:val="white"/>
        </w:rPr>
        <w:t>。</w:t>
      </w:r>
      <w:r>
        <w:rPr>
          <w:rFonts w:hint="eastAsia" w:ascii="仿宋_GB2312" w:hAnsi="Calibri" w:eastAsia="仿宋_GB2312" w:cs="仿宋_GB2312"/>
          <w:color w:val="000000"/>
          <w:kern w:val="0"/>
          <w:sz w:val="32"/>
          <w:szCs w:val="32"/>
        </w:rPr>
        <w:t>按照政府功能分类科目，其中：</w:t>
      </w:r>
    </w:p>
    <w:p w14:paraId="3080D0D0">
      <w:pPr>
        <w:widowControl/>
        <w:spacing w:line="560" w:lineRule="exact"/>
        <w:ind w:firstLine="643" w:firstLineChars="200"/>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一般公共服务支出（类）政府办公厅（室）及相关机构事务（款）行政运行（项）。</w:t>
      </w:r>
      <w:r>
        <w:rPr>
          <w:rFonts w:ascii="仿宋_GB2312" w:hAnsi="宋体" w:eastAsia="仿宋_GB2312" w:cs="仿宋_GB2312"/>
          <w:b/>
          <w:color w:val="000000"/>
          <w:kern w:val="0"/>
          <w:sz w:val="32"/>
          <w:szCs w:val="32"/>
        </w:rPr>
        <w:t xml:space="preserve"> </w:t>
      </w:r>
    </w:p>
    <w:p w14:paraId="77938DF1">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265.77</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265.77</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，决算数与预算数持平。</w:t>
      </w:r>
    </w:p>
    <w:p w14:paraId="1AC691B8">
      <w:pPr>
        <w:widowControl/>
        <w:spacing w:line="560" w:lineRule="exact"/>
        <w:ind w:firstLine="643" w:firstLineChars="200"/>
        <w:rPr>
          <w:rFonts w:ascii="仿宋_GB2312" w:hAnsi="宋体" w:eastAsia="仿宋_GB2312" w:cs="仿宋_GB2312"/>
          <w:b/>
          <w:color w:val="000000"/>
          <w:kern w:val="0"/>
          <w:sz w:val="32"/>
          <w:szCs w:val="32"/>
        </w:rPr>
      </w:pPr>
      <w:r>
        <w:rPr>
          <w:rFonts w:ascii="仿宋_GB2312" w:hAnsi="宋体" w:eastAsia="仿宋_GB2312" w:cs="仿宋_GB2312"/>
          <w:b/>
          <w:bCs/>
          <w:color w:val="000000"/>
          <w:kern w:val="0"/>
          <w:sz w:val="32"/>
          <w:szCs w:val="32"/>
        </w:rPr>
        <w:t>2.</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一般公共服务支出（类）政府办公厅（室）及相关机构事务（款）一般</w:t>
      </w:r>
      <w:r>
        <w:rPr>
          <w:rFonts w:hint="eastAsia" w:eastAsia="仿宋_GB2312" w:cs="仿宋_GB2312"/>
          <w:b/>
          <w:color w:val="000000"/>
          <w:kern w:val="0"/>
          <w:sz w:val="32"/>
          <w:szCs w:val="32"/>
        </w:rPr>
        <w:t>行政管理事务</w:t>
      </w:r>
      <w:r>
        <w:rPr>
          <w:rFonts w:hint="eastAsia" w:ascii="仿宋_GB2312" w:hAnsi="宋体" w:eastAsia="仿宋_GB2312" w:cs="仿宋_GB2312"/>
          <w:b/>
          <w:color w:val="000000"/>
          <w:kern w:val="0"/>
          <w:sz w:val="32"/>
          <w:szCs w:val="32"/>
        </w:rPr>
        <w:t>（项）。</w:t>
      </w:r>
    </w:p>
    <w:p w14:paraId="7B1777F8">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109.36</w:t>
      </w:r>
      <w:r>
        <w:rPr>
          <w:rFonts w:hint="eastAsia" w:ascii="仿宋_GB2312" w:hAnsi="宋体" w:eastAsia="仿宋_GB2312" w:cs="仿宋_GB2312"/>
          <w:color w:val="000000"/>
          <w:kern w:val="0"/>
          <w:sz w:val="32"/>
          <w:szCs w:val="32"/>
        </w:rPr>
        <w:t>万元，支出预算为</w:t>
      </w:r>
      <w:r>
        <w:rPr>
          <w:rFonts w:ascii="仿宋_GB2312" w:hAnsi="宋体" w:eastAsia="仿宋_GB2312" w:cs="仿宋_GB2312"/>
          <w:color w:val="000000"/>
          <w:kern w:val="0"/>
          <w:sz w:val="32"/>
          <w:szCs w:val="32"/>
        </w:rPr>
        <w:t>109.36</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，决算数与预算数持平。</w:t>
      </w:r>
    </w:p>
    <w:p w14:paraId="59F23CBA">
      <w:pPr>
        <w:widowControl/>
        <w:spacing w:line="560" w:lineRule="exact"/>
        <w:ind w:firstLine="643" w:firstLineChars="200"/>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 xml:space="preserve">3. </w:t>
      </w:r>
      <w:r>
        <w:rPr>
          <w:rFonts w:hint="eastAsia" w:ascii="仿宋_GB2312" w:hAnsi="宋体" w:eastAsia="仿宋_GB2312" w:cs="仿宋_GB2312"/>
          <w:b/>
          <w:color w:val="000000"/>
          <w:kern w:val="0"/>
          <w:sz w:val="32"/>
          <w:szCs w:val="32"/>
        </w:rPr>
        <w:t>一般公共服务支出（类）政府办公厅（室）及相关机构事务（款）其他政府办公厅（室）及相关机构事务支出（项）。</w:t>
      </w:r>
      <w:r>
        <w:rPr>
          <w:rFonts w:ascii="仿宋_GB2312" w:hAnsi="宋体" w:eastAsia="仿宋_GB2312" w:cs="仿宋_GB2312"/>
          <w:b/>
          <w:color w:val="000000"/>
          <w:kern w:val="0"/>
          <w:sz w:val="32"/>
          <w:szCs w:val="32"/>
        </w:rPr>
        <w:t xml:space="preserve">                   </w:t>
      </w:r>
    </w:p>
    <w:p w14:paraId="3DA9B0D1">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182.68</w:t>
      </w:r>
      <w:r>
        <w:rPr>
          <w:rFonts w:hint="eastAsia" w:ascii="仿宋_GB2312" w:hAnsi="宋体" w:eastAsia="仿宋_GB2312" w:cs="仿宋_GB2312"/>
          <w:color w:val="000000"/>
          <w:kern w:val="0"/>
          <w:sz w:val="32"/>
          <w:szCs w:val="32"/>
        </w:rPr>
        <w:t>万元，支出预算为</w:t>
      </w:r>
      <w:r>
        <w:rPr>
          <w:rFonts w:ascii="仿宋_GB2312" w:hAnsi="宋体" w:eastAsia="仿宋_GB2312" w:cs="仿宋_GB2312"/>
          <w:color w:val="000000"/>
          <w:kern w:val="0"/>
          <w:sz w:val="32"/>
          <w:szCs w:val="32"/>
        </w:rPr>
        <w:t>182.68</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，决算数与预算数持平。</w:t>
      </w:r>
    </w:p>
    <w:p w14:paraId="3083BE8E">
      <w:pPr>
        <w:widowControl/>
        <w:spacing w:line="560" w:lineRule="exact"/>
        <w:ind w:left="638" w:leftChars="304"/>
        <w:rPr>
          <w:rFonts w:ascii="仿宋_GB2312" w:hAnsi="宋体" w:eastAsia="仿宋_GB2312" w:cs="仿宋_GB2312"/>
          <w:color w:val="000000"/>
          <w:kern w:val="0"/>
          <w:sz w:val="32"/>
          <w:szCs w:val="32"/>
        </w:rPr>
      </w:pPr>
      <w:r>
        <w:rPr>
          <w:rFonts w:ascii="仿宋_GB2312" w:eastAsia="仿宋_GB2312"/>
          <w:b/>
          <w:bCs/>
          <w:sz w:val="32"/>
          <w:szCs w:val="32"/>
        </w:rPr>
        <w:t>4.</w:t>
      </w:r>
      <w:r>
        <w:rPr>
          <w:rFonts w:hint="eastAsia" w:ascii="仿宋_GB2312" w:eastAsia="仿宋_GB2312"/>
          <w:b/>
          <w:bCs/>
          <w:sz w:val="32"/>
          <w:szCs w:val="32"/>
        </w:rPr>
        <w:t>一般公共服务支出（类）财政事务（款）行政运行（项）</w:t>
      </w:r>
      <w:r>
        <w:rPr>
          <w:rFonts w:hint="eastAsia" w:ascii="仿宋_GB2312" w:hAnsi="宋体" w:eastAsia="仿宋_GB2312" w:cs="仿宋_GB2312"/>
          <w:color w:val="000000"/>
          <w:kern w:val="0"/>
          <w:sz w:val="32"/>
          <w:szCs w:val="32"/>
        </w:rPr>
        <w:t>。</w:t>
      </w:r>
    </w:p>
    <w:p w14:paraId="536F88F4">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40.33</w:t>
      </w:r>
      <w:r>
        <w:rPr>
          <w:rFonts w:hint="eastAsia" w:ascii="仿宋_GB2312" w:hAnsi="宋体" w:eastAsia="仿宋_GB2312" w:cs="仿宋_GB2312"/>
          <w:color w:val="000000"/>
          <w:kern w:val="0"/>
          <w:sz w:val="32"/>
          <w:szCs w:val="32"/>
        </w:rPr>
        <w:t>万元，支出预算为</w:t>
      </w:r>
      <w:r>
        <w:rPr>
          <w:rFonts w:ascii="仿宋_GB2312" w:hAnsi="宋体" w:eastAsia="仿宋_GB2312" w:cs="仿宋_GB2312"/>
          <w:color w:val="000000"/>
          <w:kern w:val="0"/>
          <w:sz w:val="32"/>
          <w:szCs w:val="32"/>
        </w:rPr>
        <w:t>40.33</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，决算数与预算数持平。</w:t>
      </w:r>
    </w:p>
    <w:p w14:paraId="4593BB19">
      <w:pPr>
        <w:widowControl/>
        <w:spacing w:line="560" w:lineRule="exact"/>
        <w:ind w:firstLine="643" w:firstLineChars="200"/>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5.</w:t>
      </w:r>
      <w:r>
        <w:rPr>
          <w:rFonts w:hint="eastAsia" w:ascii="仿宋_GB2312" w:hAnsi="宋体" w:eastAsia="仿宋_GB2312" w:cs="仿宋_GB2312"/>
          <w:b/>
          <w:color w:val="000000"/>
          <w:kern w:val="0"/>
          <w:sz w:val="32"/>
          <w:szCs w:val="32"/>
        </w:rPr>
        <w:t>一般公共服务支出（类）财政事务（款）一般行政管理事务（项）。</w:t>
      </w:r>
    </w:p>
    <w:p w14:paraId="0F4DEDD5">
      <w:pPr>
        <w:widowControl/>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预算为</w:t>
      </w:r>
      <w:r>
        <w:rPr>
          <w:rFonts w:ascii="仿宋_GB2312" w:eastAsia="仿宋_GB2312"/>
          <w:bCs/>
          <w:sz w:val="32"/>
          <w:szCs w:val="32"/>
        </w:rPr>
        <w:t>10</w:t>
      </w:r>
      <w:r>
        <w:rPr>
          <w:rFonts w:hint="eastAsia" w:ascii="仿宋_GB2312" w:eastAsia="仿宋_GB2312"/>
          <w:bCs/>
          <w:sz w:val="32"/>
          <w:szCs w:val="32"/>
        </w:rPr>
        <w:t>万元，支出决算为</w:t>
      </w:r>
      <w:r>
        <w:rPr>
          <w:rFonts w:ascii="仿宋_GB2312" w:eastAsia="仿宋_GB2312"/>
          <w:bCs/>
          <w:sz w:val="32"/>
          <w:szCs w:val="32"/>
        </w:rPr>
        <w:t>10</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0F279130">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6.</w:t>
      </w:r>
      <w:r>
        <w:rPr>
          <w:rFonts w:hint="eastAsia" w:ascii="仿宋_GB2312" w:eastAsia="仿宋_GB2312"/>
          <w:b/>
          <w:bCs/>
          <w:sz w:val="32"/>
          <w:szCs w:val="32"/>
        </w:rPr>
        <w:t>社会保障和就业支出（类）行政事业单位养老支出（款）机关事业单位基本养老保险缴费支出（项）。</w:t>
      </w:r>
    </w:p>
    <w:p w14:paraId="3FD30DDD">
      <w:pPr>
        <w:widowControl/>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预算为</w:t>
      </w:r>
      <w:r>
        <w:rPr>
          <w:rFonts w:ascii="仿宋_GB2312" w:eastAsia="仿宋_GB2312"/>
          <w:bCs/>
          <w:sz w:val="32"/>
          <w:szCs w:val="32"/>
        </w:rPr>
        <w:t>48.43</w:t>
      </w:r>
      <w:r>
        <w:rPr>
          <w:rFonts w:hint="eastAsia" w:ascii="仿宋_GB2312" w:eastAsia="仿宋_GB2312"/>
          <w:bCs/>
          <w:sz w:val="32"/>
          <w:szCs w:val="32"/>
        </w:rPr>
        <w:t>万元，支出决算为</w:t>
      </w:r>
      <w:r>
        <w:rPr>
          <w:rFonts w:ascii="仿宋_GB2312" w:eastAsia="仿宋_GB2312"/>
          <w:bCs/>
          <w:sz w:val="32"/>
          <w:szCs w:val="32"/>
        </w:rPr>
        <w:t>48.43</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3AB54F9F">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7.</w:t>
      </w:r>
      <w:r>
        <w:rPr>
          <w:rFonts w:hint="eastAsia" w:ascii="仿宋_GB2312" w:eastAsia="仿宋_GB2312"/>
          <w:b/>
          <w:bCs/>
          <w:sz w:val="32"/>
          <w:szCs w:val="32"/>
        </w:rPr>
        <w:t>社会保障和就业支出（类）行政事业单位养老支出（款）机关事业单位职业年金缴费支出（项）。</w:t>
      </w:r>
    </w:p>
    <w:p w14:paraId="51D23FF8">
      <w:pPr>
        <w:widowControl/>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预算为</w:t>
      </w:r>
      <w:r>
        <w:rPr>
          <w:rFonts w:ascii="仿宋_GB2312" w:eastAsia="仿宋_GB2312"/>
          <w:bCs/>
          <w:sz w:val="32"/>
          <w:szCs w:val="32"/>
        </w:rPr>
        <w:t>2.96</w:t>
      </w:r>
      <w:r>
        <w:rPr>
          <w:rFonts w:hint="eastAsia" w:ascii="仿宋_GB2312" w:eastAsia="仿宋_GB2312"/>
          <w:bCs/>
          <w:sz w:val="32"/>
          <w:szCs w:val="32"/>
        </w:rPr>
        <w:t>万元，支出决算为</w:t>
      </w:r>
      <w:r>
        <w:rPr>
          <w:rFonts w:ascii="仿宋_GB2312" w:eastAsia="仿宋_GB2312"/>
          <w:bCs/>
          <w:sz w:val="32"/>
          <w:szCs w:val="32"/>
        </w:rPr>
        <w:t>2.96</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39B282F7">
      <w:pPr>
        <w:widowControl/>
        <w:autoSpaceDE w:val="0"/>
        <w:autoSpaceDN w:val="0"/>
        <w:spacing w:line="560" w:lineRule="exact"/>
        <w:ind w:firstLine="640" w:firstLineChars="200"/>
        <w:rPr>
          <w:rFonts w:ascii="仿宋_GB2312" w:eastAsia="仿宋_GB2312"/>
          <w:bCs/>
          <w:sz w:val="32"/>
          <w:szCs w:val="32"/>
        </w:rPr>
      </w:pPr>
      <w:r>
        <w:rPr>
          <w:rFonts w:ascii="仿宋_GB2312" w:eastAsia="仿宋_GB2312"/>
          <w:bCs/>
          <w:sz w:val="32"/>
          <w:szCs w:val="32"/>
        </w:rPr>
        <w:t>8.</w:t>
      </w:r>
      <w:r>
        <w:rPr>
          <w:rFonts w:hint="eastAsia" w:ascii="仿宋_GB2312" w:eastAsia="仿宋_GB2312"/>
          <w:b/>
          <w:bCs/>
          <w:sz w:val="32"/>
          <w:szCs w:val="32"/>
        </w:rPr>
        <w:t>社会保障和就业支出（类）抚恤（款）死亡抚恤</w:t>
      </w:r>
      <w:r>
        <w:rPr>
          <w:rFonts w:ascii="仿宋_GB2312" w:eastAsia="仿宋_GB2312"/>
          <w:b/>
          <w:bCs/>
          <w:sz w:val="32"/>
          <w:szCs w:val="32"/>
        </w:rPr>
        <w:t>(</w:t>
      </w:r>
      <w:r>
        <w:rPr>
          <w:rFonts w:hint="eastAsia" w:ascii="仿宋_GB2312" w:eastAsia="仿宋_GB2312"/>
          <w:b/>
          <w:bCs/>
          <w:sz w:val="32"/>
          <w:szCs w:val="32"/>
        </w:rPr>
        <w:t>项</w:t>
      </w:r>
      <w:r>
        <w:rPr>
          <w:rFonts w:ascii="仿宋_GB2312" w:eastAsia="仿宋_GB2312"/>
          <w:b/>
          <w:bCs/>
          <w:sz w:val="32"/>
          <w:szCs w:val="32"/>
        </w:rPr>
        <w:t>)</w:t>
      </w:r>
      <w:r>
        <w:rPr>
          <w:rFonts w:ascii="仿宋_GB2312" w:eastAsia="仿宋_GB2312"/>
          <w:bCs/>
          <w:sz w:val="32"/>
          <w:szCs w:val="32"/>
        </w:rPr>
        <w:t xml:space="preserve"> </w:t>
      </w:r>
      <w:r>
        <w:rPr>
          <w:rFonts w:hint="eastAsia" w:ascii="仿宋_GB2312" w:eastAsia="仿宋_GB2312"/>
          <w:bCs/>
          <w:sz w:val="32"/>
          <w:szCs w:val="32"/>
        </w:rPr>
        <w:t>。预算为</w:t>
      </w:r>
      <w:r>
        <w:rPr>
          <w:rFonts w:ascii="仿宋_GB2312" w:eastAsia="仿宋_GB2312"/>
          <w:bCs/>
          <w:sz w:val="32"/>
          <w:szCs w:val="32"/>
        </w:rPr>
        <w:t>27.84</w:t>
      </w:r>
      <w:r>
        <w:rPr>
          <w:rFonts w:hint="eastAsia" w:ascii="仿宋_GB2312" w:eastAsia="仿宋_GB2312"/>
          <w:bCs/>
          <w:sz w:val="32"/>
          <w:szCs w:val="32"/>
        </w:rPr>
        <w:t>万元，支出决算为</w:t>
      </w:r>
      <w:r>
        <w:rPr>
          <w:rFonts w:ascii="仿宋_GB2312" w:eastAsia="仿宋_GB2312"/>
          <w:bCs/>
          <w:sz w:val="32"/>
          <w:szCs w:val="32"/>
        </w:rPr>
        <w:t>27.84</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0BFEDC56">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9.</w:t>
      </w:r>
      <w:r>
        <w:rPr>
          <w:rFonts w:hint="eastAsia" w:ascii="仿宋_GB2312" w:eastAsia="仿宋_GB2312"/>
          <w:b/>
          <w:bCs/>
          <w:sz w:val="32"/>
          <w:szCs w:val="32"/>
        </w:rPr>
        <w:t>卫生健康支出（类）行政事业单位医疗（款）行政单位医疗（项）。</w:t>
      </w:r>
    </w:p>
    <w:p w14:paraId="3A839E7B">
      <w:pPr>
        <w:widowControl/>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w:t>
      </w:r>
      <w:r>
        <w:rPr>
          <w:rFonts w:ascii="仿宋_GB2312" w:eastAsia="仿宋_GB2312"/>
          <w:bCs/>
          <w:sz w:val="32"/>
          <w:szCs w:val="32"/>
        </w:rPr>
        <w:t>11.4</w:t>
      </w:r>
      <w:r>
        <w:rPr>
          <w:rFonts w:hint="eastAsia" w:ascii="仿宋_GB2312" w:eastAsia="仿宋_GB2312"/>
          <w:bCs/>
          <w:sz w:val="32"/>
          <w:szCs w:val="32"/>
        </w:rPr>
        <w:t>万元，支出决算为</w:t>
      </w:r>
      <w:r>
        <w:rPr>
          <w:rFonts w:ascii="仿宋_GB2312" w:eastAsia="仿宋_GB2312"/>
          <w:bCs/>
          <w:sz w:val="32"/>
          <w:szCs w:val="32"/>
        </w:rPr>
        <w:t>11.4</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69681FB1">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10.</w:t>
      </w:r>
      <w:r>
        <w:rPr>
          <w:rFonts w:hint="eastAsia" w:ascii="仿宋_GB2312" w:eastAsia="仿宋_GB2312"/>
          <w:b/>
          <w:bCs/>
          <w:sz w:val="32"/>
          <w:szCs w:val="32"/>
        </w:rPr>
        <w:t>卫生健康支出（类）行政事业单位医疗（款）事业单位医疗（项）。</w:t>
      </w:r>
    </w:p>
    <w:p w14:paraId="7F156FB9">
      <w:pPr>
        <w:widowControl/>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预算为</w:t>
      </w:r>
      <w:r>
        <w:rPr>
          <w:rFonts w:ascii="仿宋_GB2312" w:eastAsia="仿宋_GB2312"/>
          <w:bCs/>
          <w:sz w:val="32"/>
          <w:szCs w:val="32"/>
        </w:rPr>
        <w:t>8.67</w:t>
      </w:r>
      <w:r>
        <w:rPr>
          <w:rFonts w:hint="eastAsia" w:ascii="仿宋_GB2312" w:eastAsia="仿宋_GB2312"/>
          <w:bCs/>
          <w:sz w:val="32"/>
          <w:szCs w:val="32"/>
        </w:rPr>
        <w:t>万元，支出决算为</w:t>
      </w:r>
      <w:r>
        <w:rPr>
          <w:rFonts w:ascii="仿宋_GB2312" w:eastAsia="仿宋_GB2312"/>
          <w:bCs/>
          <w:sz w:val="32"/>
          <w:szCs w:val="32"/>
        </w:rPr>
        <w:t>8.67</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7C83F36C">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11.</w:t>
      </w:r>
      <w:r>
        <w:rPr>
          <w:rFonts w:hint="eastAsia" w:ascii="仿宋_GB2312" w:eastAsia="仿宋_GB2312"/>
          <w:b/>
          <w:bCs/>
          <w:sz w:val="32"/>
          <w:szCs w:val="32"/>
        </w:rPr>
        <w:t>农林水支出（类）农村综合改革（款）对村级公益事业建设的补助（项）。</w:t>
      </w:r>
    </w:p>
    <w:p w14:paraId="107E7818">
      <w:pPr>
        <w:widowControl/>
        <w:autoSpaceDE w:val="0"/>
        <w:autoSpaceDN w:val="0"/>
        <w:spacing w:line="560" w:lineRule="exact"/>
        <w:ind w:firstLine="640" w:firstLineChars="200"/>
        <w:rPr>
          <w:rFonts w:ascii="仿宋_GB2312" w:eastAsia="仿宋_GB2312"/>
          <w:b/>
          <w:bCs/>
          <w:sz w:val="32"/>
          <w:szCs w:val="32"/>
        </w:rPr>
      </w:pPr>
      <w:r>
        <w:rPr>
          <w:rFonts w:hint="eastAsia" w:ascii="仿宋_GB2312" w:eastAsia="仿宋_GB2312"/>
          <w:bCs/>
          <w:sz w:val="32"/>
          <w:szCs w:val="32"/>
        </w:rPr>
        <w:t>预算为</w:t>
      </w:r>
      <w:r>
        <w:rPr>
          <w:rFonts w:ascii="仿宋_GB2312" w:eastAsia="仿宋_GB2312"/>
          <w:bCs/>
          <w:sz w:val="32"/>
          <w:szCs w:val="32"/>
        </w:rPr>
        <w:t>56</w:t>
      </w:r>
      <w:r>
        <w:rPr>
          <w:rFonts w:hint="eastAsia" w:ascii="仿宋_GB2312" w:eastAsia="仿宋_GB2312"/>
          <w:bCs/>
          <w:sz w:val="32"/>
          <w:szCs w:val="32"/>
        </w:rPr>
        <w:t>万元，支出决算为</w:t>
      </w:r>
      <w:r>
        <w:rPr>
          <w:rFonts w:ascii="仿宋_GB2312" w:eastAsia="仿宋_GB2312"/>
          <w:bCs/>
          <w:sz w:val="32"/>
          <w:szCs w:val="32"/>
        </w:rPr>
        <w:t>56</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6B9D78D6">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12.</w:t>
      </w:r>
      <w:r>
        <w:rPr>
          <w:rFonts w:hint="eastAsia" w:ascii="仿宋_GB2312" w:eastAsia="仿宋_GB2312"/>
          <w:b/>
          <w:bCs/>
          <w:sz w:val="32"/>
          <w:szCs w:val="32"/>
        </w:rPr>
        <w:t>农林水支出（类）农村综合改革（款）对村民委员会和村党支部的补助（项）。</w:t>
      </w:r>
    </w:p>
    <w:p w14:paraId="6CC2F940">
      <w:pPr>
        <w:widowControl/>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预算为</w:t>
      </w:r>
      <w:r>
        <w:rPr>
          <w:rFonts w:ascii="仿宋_GB2312" w:eastAsia="仿宋_GB2312"/>
          <w:bCs/>
          <w:sz w:val="32"/>
          <w:szCs w:val="32"/>
        </w:rPr>
        <w:t>233.34</w:t>
      </w:r>
      <w:r>
        <w:rPr>
          <w:rFonts w:hint="eastAsia" w:ascii="仿宋_GB2312" w:eastAsia="仿宋_GB2312"/>
          <w:bCs/>
          <w:sz w:val="32"/>
          <w:szCs w:val="32"/>
        </w:rPr>
        <w:t>万元，支出决算为</w:t>
      </w:r>
      <w:r>
        <w:rPr>
          <w:rFonts w:ascii="仿宋_GB2312" w:eastAsia="仿宋_GB2312"/>
          <w:bCs/>
          <w:sz w:val="32"/>
          <w:szCs w:val="32"/>
        </w:rPr>
        <w:t>233.34</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3C6BBB18">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13.</w:t>
      </w:r>
      <w:r>
        <w:rPr>
          <w:rFonts w:hint="eastAsia" w:ascii="仿宋_GB2312" w:eastAsia="仿宋_GB2312"/>
          <w:b/>
          <w:bCs/>
          <w:sz w:val="32"/>
          <w:szCs w:val="32"/>
        </w:rPr>
        <w:t>农林水支出（类）农村综合改革（款）对村集体经济组织的补助（项）。</w:t>
      </w:r>
    </w:p>
    <w:p w14:paraId="210FD31B">
      <w:pPr>
        <w:widowControl/>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预算为</w:t>
      </w:r>
      <w:r>
        <w:rPr>
          <w:rFonts w:ascii="仿宋_GB2312" w:eastAsia="仿宋_GB2312"/>
          <w:bCs/>
          <w:sz w:val="32"/>
          <w:szCs w:val="32"/>
        </w:rPr>
        <w:t>80</w:t>
      </w:r>
      <w:r>
        <w:rPr>
          <w:rFonts w:hint="eastAsia" w:ascii="仿宋_GB2312" w:eastAsia="仿宋_GB2312"/>
          <w:bCs/>
          <w:sz w:val="32"/>
          <w:szCs w:val="32"/>
        </w:rPr>
        <w:t>万元，支出决算为</w:t>
      </w:r>
      <w:r>
        <w:rPr>
          <w:rFonts w:ascii="仿宋_GB2312" w:eastAsia="仿宋_GB2312"/>
          <w:bCs/>
          <w:sz w:val="32"/>
          <w:szCs w:val="32"/>
        </w:rPr>
        <w:t>80</w:t>
      </w:r>
      <w:r>
        <w:rPr>
          <w:rFonts w:hint="eastAsia" w:ascii="仿宋_GB2312" w:eastAsia="仿宋_GB2312"/>
          <w:bCs/>
          <w:sz w:val="32"/>
          <w:szCs w:val="32"/>
        </w:rPr>
        <w:t>万元，完成预算的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562D597B">
      <w:pPr>
        <w:widowControl/>
        <w:autoSpaceDE w:val="0"/>
        <w:autoSpaceDN w:val="0"/>
        <w:spacing w:line="560" w:lineRule="exact"/>
        <w:ind w:firstLine="643" w:firstLineChars="200"/>
        <w:rPr>
          <w:rFonts w:ascii="仿宋_GB2312" w:eastAsia="仿宋_GB2312"/>
          <w:b/>
          <w:bCs/>
          <w:sz w:val="32"/>
          <w:szCs w:val="32"/>
        </w:rPr>
      </w:pPr>
      <w:r>
        <w:rPr>
          <w:rFonts w:ascii="仿宋_GB2312" w:eastAsia="仿宋_GB2312"/>
          <w:b/>
          <w:bCs/>
          <w:sz w:val="32"/>
          <w:szCs w:val="32"/>
        </w:rPr>
        <w:t>14.</w:t>
      </w:r>
      <w:r>
        <w:rPr>
          <w:rFonts w:hint="eastAsia" w:ascii="仿宋_GB2312" w:eastAsia="仿宋_GB2312"/>
          <w:b/>
          <w:bCs/>
          <w:sz w:val="32"/>
          <w:szCs w:val="32"/>
        </w:rPr>
        <w:t>住房保障支出（类）住房改革支出（款）住房公积金（项）。</w:t>
      </w:r>
    </w:p>
    <w:p w14:paraId="08DED10B">
      <w:pPr>
        <w:widowControl/>
        <w:autoSpaceDE w:val="0"/>
        <w:autoSpaceDN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预算为</w:t>
      </w:r>
      <w:r>
        <w:rPr>
          <w:rFonts w:ascii="仿宋_GB2312" w:eastAsia="仿宋_GB2312"/>
          <w:bCs/>
          <w:sz w:val="32"/>
          <w:szCs w:val="32"/>
        </w:rPr>
        <w:t>25.57</w:t>
      </w:r>
      <w:r>
        <w:rPr>
          <w:rFonts w:hint="eastAsia" w:ascii="仿宋_GB2312" w:eastAsia="仿宋_GB2312"/>
          <w:bCs/>
          <w:sz w:val="32"/>
          <w:szCs w:val="32"/>
        </w:rPr>
        <w:t>万元，支出决算为</w:t>
      </w:r>
      <w:r>
        <w:rPr>
          <w:rFonts w:ascii="仿宋_GB2312" w:eastAsia="仿宋_GB2312"/>
          <w:bCs/>
          <w:sz w:val="32"/>
          <w:szCs w:val="32"/>
        </w:rPr>
        <w:t>25.57</w:t>
      </w:r>
      <w:r>
        <w:rPr>
          <w:rFonts w:hint="eastAsia" w:ascii="仿宋_GB2312" w:eastAsia="仿宋_GB2312"/>
          <w:bCs/>
          <w:sz w:val="32"/>
          <w:szCs w:val="32"/>
        </w:rPr>
        <w:t>万元，完成年初预算的</w:t>
      </w:r>
      <w:r>
        <w:rPr>
          <w:rFonts w:ascii="仿宋_GB2312" w:eastAsia="仿宋_GB2312"/>
          <w:bCs/>
          <w:sz w:val="32"/>
          <w:szCs w:val="32"/>
        </w:rPr>
        <w:t>100%</w:t>
      </w:r>
      <w:r>
        <w:rPr>
          <w:rFonts w:hint="eastAsia" w:ascii="仿宋_GB2312" w:eastAsia="仿宋_GB2312"/>
          <w:bCs/>
          <w:sz w:val="32"/>
          <w:szCs w:val="32"/>
        </w:rPr>
        <w:t>，</w:t>
      </w:r>
      <w:r>
        <w:rPr>
          <w:rFonts w:hint="eastAsia" w:ascii="仿宋_GB2312" w:hAnsi="宋体" w:eastAsia="仿宋_GB2312" w:cs="仿宋_GB2312"/>
          <w:color w:val="000000"/>
          <w:kern w:val="0"/>
          <w:sz w:val="32"/>
          <w:szCs w:val="32"/>
        </w:rPr>
        <w:t>决算数与预算数持平</w:t>
      </w:r>
      <w:r>
        <w:rPr>
          <w:rFonts w:hint="eastAsia" w:ascii="仿宋_GB2312" w:eastAsia="仿宋_GB2312"/>
          <w:bCs/>
          <w:sz w:val="32"/>
          <w:szCs w:val="32"/>
        </w:rPr>
        <w:t>。</w:t>
      </w:r>
    </w:p>
    <w:p w14:paraId="44B2801E">
      <w:pPr>
        <w:widowControl/>
        <w:autoSpaceDE w:val="0"/>
        <w:autoSpaceDN w:val="0"/>
        <w:spacing w:line="560" w:lineRule="exact"/>
        <w:ind w:firstLine="420" w:firstLineChars="200"/>
        <w:rPr>
          <w:rFonts w:ascii="仿宋_GB2312" w:eastAsia="仿宋_GB2312"/>
          <w:bCs/>
          <w:sz w:val="32"/>
          <w:szCs w:val="32"/>
        </w:rPr>
      </w:pPr>
      <w: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482590" cy="2819400"/>
            <wp:effectExtent l="19050" t="0" r="0" b="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10"/>
                    <a:srcRect/>
                    <a:stretch>
                      <a:fillRect/>
                    </a:stretch>
                  </pic:blipFill>
                  <pic:spPr>
                    <a:xfrm>
                      <a:off x="0" y="0"/>
                      <a:ext cx="5482590" cy="2819400"/>
                    </a:xfrm>
                    <a:prstGeom prst="rect">
                      <a:avLst/>
                    </a:prstGeom>
                    <a:noFill/>
                    <a:ln w="9525">
                      <a:noFill/>
                      <a:miter lim="800000"/>
                      <a:headEnd/>
                      <a:tailEnd/>
                    </a:ln>
                  </pic:spPr>
                </pic:pic>
              </a:graphicData>
            </a:graphic>
          </wp:anchor>
        </w:drawing>
      </w:r>
    </w:p>
    <w:p w14:paraId="50343C39">
      <w:pPr>
        <w:widowControl/>
        <w:autoSpaceDE w:val="0"/>
        <w:autoSpaceDN w:val="0"/>
        <w:spacing w:line="560" w:lineRule="exact"/>
        <w:ind w:firstLine="640" w:firstLineChars="200"/>
        <w:rPr>
          <w:rFonts w:ascii="仿宋_GB2312" w:eastAsia="仿宋_GB2312"/>
          <w:bCs/>
          <w:sz w:val="32"/>
          <w:szCs w:val="32"/>
        </w:rPr>
      </w:pPr>
    </w:p>
    <w:p w14:paraId="58962027">
      <w:pPr>
        <w:widowControl/>
        <w:autoSpaceDE w:val="0"/>
        <w:autoSpaceDN w:val="0"/>
        <w:spacing w:line="560" w:lineRule="exact"/>
        <w:ind w:firstLine="640" w:firstLineChars="200"/>
        <w:rPr>
          <w:rFonts w:ascii="仿宋_GB2312" w:eastAsia="仿宋_GB2312"/>
          <w:bCs/>
          <w:sz w:val="32"/>
          <w:szCs w:val="32"/>
        </w:rPr>
      </w:pPr>
    </w:p>
    <w:p w14:paraId="322BD4E8">
      <w:pPr>
        <w:widowControl/>
        <w:autoSpaceDE w:val="0"/>
        <w:autoSpaceDN w:val="0"/>
        <w:spacing w:line="560" w:lineRule="exact"/>
        <w:ind w:firstLine="640" w:firstLineChars="200"/>
        <w:rPr>
          <w:rFonts w:ascii="仿宋_GB2312" w:eastAsia="仿宋_GB2312"/>
          <w:bCs/>
          <w:sz w:val="32"/>
          <w:szCs w:val="32"/>
        </w:rPr>
      </w:pPr>
    </w:p>
    <w:p w14:paraId="25159A85">
      <w:pPr>
        <w:widowControl/>
        <w:autoSpaceDE w:val="0"/>
        <w:autoSpaceDN w:val="0"/>
        <w:spacing w:line="560" w:lineRule="exact"/>
        <w:ind w:firstLine="640" w:firstLineChars="200"/>
        <w:rPr>
          <w:rFonts w:ascii="仿宋_GB2312" w:eastAsia="仿宋_GB2312"/>
          <w:bCs/>
          <w:sz w:val="32"/>
          <w:szCs w:val="32"/>
        </w:rPr>
      </w:pPr>
    </w:p>
    <w:p w14:paraId="5EFFB986">
      <w:pPr>
        <w:widowControl/>
        <w:autoSpaceDE w:val="0"/>
        <w:autoSpaceDN w:val="0"/>
        <w:spacing w:line="560" w:lineRule="exact"/>
        <w:ind w:firstLine="640" w:firstLineChars="200"/>
        <w:rPr>
          <w:rFonts w:ascii="仿宋_GB2312" w:eastAsia="仿宋_GB2312"/>
          <w:bCs/>
          <w:sz w:val="32"/>
          <w:szCs w:val="32"/>
        </w:rPr>
      </w:pPr>
    </w:p>
    <w:p w14:paraId="315FAB65">
      <w:pPr>
        <w:widowControl/>
        <w:autoSpaceDE w:val="0"/>
        <w:autoSpaceDN w:val="0"/>
        <w:spacing w:line="560" w:lineRule="exact"/>
        <w:ind w:firstLine="640" w:firstLineChars="200"/>
        <w:rPr>
          <w:rFonts w:ascii="仿宋_GB2312" w:eastAsia="仿宋_GB2312"/>
          <w:bCs/>
          <w:sz w:val="32"/>
          <w:szCs w:val="32"/>
        </w:rPr>
      </w:pPr>
    </w:p>
    <w:p w14:paraId="04AC21FB">
      <w:pPr>
        <w:widowControl/>
        <w:autoSpaceDE w:val="0"/>
        <w:autoSpaceDN w:val="0"/>
        <w:spacing w:line="560" w:lineRule="exact"/>
        <w:ind w:firstLine="640" w:firstLineChars="200"/>
        <w:rPr>
          <w:rFonts w:ascii="仿宋_GB2312" w:eastAsia="仿宋_GB2312"/>
          <w:bCs/>
          <w:sz w:val="32"/>
          <w:szCs w:val="32"/>
        </w:rPr>
      </w:pPr>
    </w:p>
    <w:p w14:paraId="55EDB5F4">
      <w:pPr>
        <w:widowControl/>
        <w:autoSpaceDE w:val="0"/>
        <w:autoSpaceDN w:val="0"/>
        <w:spacing w:line="560" w:lineRule="exact"/>
        <w:rPr>
          <w:rFonts w:ascii="仿宋_GB2312" w:eastAsia="仿宋_GB2312"/>
          <w:bCs/>
          <w:sz w:val="32"/>
          <w:szCs w:val="32"/>
        </w:rPr>
      </w:pPr>
    </w:p>
    <w:p w14:paraId="16F299EE">
      <w:pPr>
        <w:autoSpaceDE w:val="0"/>
        <w:autoSpaceDN w:val="0"/>
        <w:adjustRightInd w:val="0"/>
        <w:spacing w:line="560" w:lineRule="exact"/>
        <w:ind w:firstLine="640"/>
        <w:jc w:val="left"/>
        <w:rPr>
          <w:rFonts w:ascii="仿宋_GB2312" w:hAnsi="Calibri" w:eastAsia="仿宋_GB2312" w:cs="仿宋_GB2312"/>
          <w:sz w:val="32"/>
          <w:szCs w:val="32"/>
        </w:rPr>
      </w:pPr>
      <w:r>
        <w:rPr>
          <w:rFonts w:hint="eastAsia" w:ascii="黑体" w:hAnsi="Calibri" w:eastAsia="黑体" w:cs="黑体"/>
          <w:color w:val="000000"/>
          <w:kern w:val="0"/>
          <w:sz w:val="32"/>
          <w:szCs w:val="32"/>
        </w:rPr>
        <w:t>六、一般公共预算财政拨款基本支出决算情况说明</w:t>
      </w:r>
      <w:r>
        <w:rPr>
          <w:rFonts w:ascii="黑体" w:hAnsi="Calibri" w:eastAsia="黑体" w:cs="黑体"/>
          <w:color w:val="000000"/>
          <w:kern w:val="0"/>
          <w:sz w:val="32"/>
          <w:szCs w:val="32"/>
        </w:rPr>
        <w:t xml:space="preserve"> </w:t>
      </w:r>
    </w:p>
    <w:p w14:paraId="7FC3631C">
      <w:pPr>
        <w:autoSpaceDE w:val="0"/>
        <w:autoSpaceDN w:val="0"/>
        <w:adjustRightInd w:val="0"/>
        <w:spacing w:line="560" w:lineRule="exact"/>
        <w:ind w:firstLine="640"/>
        <w:jc w:val="left"/>
        <w:rPr>
          <w:rFonts w:ascii="仿宋_GB2312" w:hAnsi="Calibri" w:eastAsia="仿宋_GB2312" w:cs="仿宋_GB2312"/>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年度一般公共预算财政拨款基本支出</w:t>
      </w:r>
      <w:r>
        <w:rPr>
          <w:rFonts w:ascii="仿宋_GB2312" w:hAnsi="Calibri" w:eastAsia="仿宋_GB2312" w:cs="仿宋_GB2312"/>
          <w:sz w:val="32"/>
          <w:szCs w:val="32"/>
        </w:rPr>
        <w:t>846.99</w:t>
      </w:r>
      <w:r>
        <w:rPr>
          <w:rFonts w:hint="eastAsia" w:ascii="仿宋_GB2312" w:hAnsi="Calibri" w:eastAsia="仿宋_GB2312" w:cs="仿宋_GB2312"/>
          <w:sz w:val="32"/>
          <w:szCs w:val="32"/>
        </w:rPr>
        <w:t>万元，包括人员经费支和公用经费。其中：</w:t>
      </w:r>
    </w:p>
    <w:p w14:paraId="6CD1C53A">
      <w:pPr>
        <w:autoSpaceDE w:val="0"/>
        <w:autoSpaceDN w:val="0"/>
        <w:adjustRightInd w:val="0"/>
        <w:spacing w:line="560" w:lineRule="exact"/>
        <w:ind w:firstLine="640"/>
        <w:jc w:val="left"/>
        <w:rPr>
          <w:rFonts w:ascii="仿宋_GB2312" w:hAnsi="Calibri" w:eastAsia="仿宋_GB2312" w:cs="仿宋_GB2312"/>
          <w:sz w:val="32"/>
          <w:szCs w:val="32"/>
        </w:rPr>
      </w:pPr>
      <w:r>
        <w:rPr>
          <w:rFonts w:ascii="仿宋_GB2312" w:hAnsi="Calibri" w:eastAsia="仿宋_GB2312" w:cs="仿宋_GB2312"/>
          <w:color w:val="000000"/>
          <w:kern w:val="0"/>
          <w:sz w:val="32"/>
          <w:szCs w:val="32"/>
        </w:rPr>
        <w:t xml:space="preserve"> </w:t>
      </w:r>
      <w:r>
        <w:rPr>
          <w:rFonts w:hint="eastAsia" w:ascii="仿宋_GB2312" w:hAnsi="Calibri" w:eastAsia="仿宋_GB2312" w:cs="仿宋_GB2312"/>
          <w:color w:val="000000"/>
          <w:kern w:val="0"/>
          <w:sz w:val="32"/>
          <w:szCs w:val="32"/>
        </w:rPr>
        <w:t>（一）人员经费</w:t>
      </w:r>
      <w:r>
        <w:rPr>
          <w:rFonts w:ascii="仿宋_GB2312" w:hAnsi="Calibri" w:eastAsia="仿宋_GB2312" w:cs="仿宋_GB2312"/>
          <w:color w:val="000000"/>
          <w:kern w:val="0"/>
          <w:sz w:val="32"/>
          <w:szCs w:val="32"/>
        </w:rPr>
        <w:t>808.55</w:t>
      </w:r>
      <w:r>
        <w:rPr>
          <w:rFonts w:hint="eastAsia" w:ascii="仿宋_GB2312" w:hAnsi="Calibri" w:eastAsia="仿宋_GB2312" w:cs="仿宋_GB2312"/>
          <w:color w:val="000000"/>
          <w:kern w:val="0"/>
          <w:sz w:val="32"/>
          <w:szCs w:val="32"/>
        </w:rPr>
        <w:t>万元，主要包括：基本工资</w:t>
      </w:r>
      <w:r>
        <w:rPr>
          <w:rFonts w:ascii="仿宋_GB2312" w:hAnsi="Calibri" w:eastAsia="仿宋_GB2312" w:cs="仿宋_GB2312"/>
          <w:color w:val="000000"/>
          <w:kern w:val="0"/>
          <w:sz w:val="32"/>
          <w:szCs w:val="32"/>
        </w:rPr>
        <w:t>222.96</w:t>
      </w:r>
      <w:r>
        <w:rPr>
          <w:rFonts w:hint="eastAsia" w:ascii="仿宋_GB2312" w:hAnsi="Calibri" w:eastAsia="仿宋_GB2312" w:cs="仿宋_GB2312"/>
          <w:color w:val="000000"/>
          <w:kern w:val="0"/>
          <w:sz w:val="32"/>
          <w:szCs w:val="32"/>
        </w:rPr>
        <w:t>万元、津贴补贴</w:t>
      </w:r>
      <w:r>
        <w:rPr>
          <w:rFonts w:ascii="仿宋_GB2312" w:hAnsi="Calibri" w:eastAsia="仿宋_GB2312" w:cs="仿宋_GB2312"/>
          <w:color w:val="000000"/>
          <w:kern w:val="0"/>
          <w:sz w:val="32"/>
          <w:szCs w:val="32"/>
        </w:rPr>
        <w:t>123.53</w:t>
      </w:r>
      <w:r>
        <w:rPr>
          <w:rFonts w:hint="eastAsia" w:ascii="仿宋_GB2312" w:hAnsi="Calibri" w:eastAsia="仿宋_GB2312" w:cs="仿宋_GB2312"/>
          <w:color w:val="000000"/>
          <w:kern w:val="0"/>
          <w:sz w:val="32"/>
          <w:szCs w:val="32"/>
        </w:rPr>
        <w:t>万元、奖金</w:t>
      </w:r>
      <w:r>
        <w:rPr>
          <w:rFonts w:ascii="仿宋_GB2312" w:hAnsi="Calibri" w:eastAsia="仿宋_GB2312" w:cs="仿宋_GB2312"/>
          <w:color w:val="000000"/>
          <w:kern w:val="0"/>
          <w:sz w:val="32"/>
          <w:szCs w:val="32"/>
        </w:rPr>
        <w:t>114.35</w:t>
      </w:r>
      <w:r>
        <w:rPr>
          <w:rFonts w:hint="eastAsia" w:ascii="仿宋_GB2312" w:hAnsi="Calibri" w:eastAsia="仿宋_GB2312" w:cs="仿宋_GB2312"/>
          <w:color w:val="000000"/>
          <w:kern w:val="0"/>
          <w:sz w:val="32"/>
          <w:szCs w:val="32"/>
        </w:rPr>
        <w:t>万元、绩效工资</w:t>
      </w:r>
      <w:r>
        <w:rPr>
          <w:rFonts w:ascii="仿宋_GB2312" w:hAnsi="Calibri" w:eastAsia="仿宋_GB2312" w:cs="仿宋_GB2312"/>
          <w:color w:val="000000"/>
          <w:kern w:val="0"/>
          <w:sz w:val="32"/>
          <w:szCs w:val="32"/>
        </w:rPr>
        <w:t>8.41</w:t>
      </w:r>
      <w:r>
        <w:rPr>
          <w:rFonts w:hint="eastAsia" w:ascii="仿宋_GB2312" w:hAnsi="Calibri" w:eastAsia="仿宋_GB2312" w:cs="仿宋_GB2312"/>
          <w:color w:val="000000"/>
          <w:kern w:val="0"/>
          <w:sz w:val="32"/>
          <w:szCs w:val="32"/>
        </w:rPr>
        <w:t>万元、机关事业单位基本养老保险缴费</w:t>
      </w:r>
      <w:r>
        <w:rPr>
          <w:rFonts w:ascii="仿宋_GB2312" w:hAnsi="Calibri" w:eastAsia="仿宋_GB2312" w:cs="仿宋_GB2312"/>
          <w:color w:val="000000"/>
          <w:kern w:val="0"/>
          <w:sz w:val="32"/>
          <w:szCs w:val="32"/>
        </w:rPr>
        <w:t>48.43</w:t>
      </w:r>
      <w:r>
        <w:rPr>
          <w:rFonts w:hint="eastAsia" w:ascii="仿宋_GB2312" w:hAnsi="Calibri" w:eastAsia="仿宋_GB2312" w:cs="仿宋_GB2312"/>
          <w:color w:val="000000"/>
          <w:kern w:val="0"/>
          <w:sz w:val="32"/>
          <w:szCs w:val="32"/>
        </w:rPr>
        <w:t>万元、职业年金缴费</w:t>
      </w:r>
      <w:r>
        <w:rPr>
          <w:rFonts w:ascii="仿宋_GB2312" w:hAnsi="Calibri" w:eastAsia="仿宋_GB2312" w:cs="仿宋_GB2312"/>
          <w:color w:val="000000"/>
          <w:kern w:val="0"/>
          <w:sz w:val="32"/>
          <w:szCs w:val="32"/>
        </w:rPr>
        <w:t>2.96</w:t>
      </w:r>
      <w:r>
        <w:rPr>
          <w:rFonts w:hint="eastAsia" w:ascii="仿宋_GB2312" w:hAnsi="Calibri" w:eastAsia="仿宋_GB2312" w:cs="仿宋_GB2312"/>
          <w:color w:val="000000"/>
          <w:kern w:val="0"/>
          <w:sz w:val="32"/>
          <w:szCs w:val="32"/>
        </w:rPr>
        <w:t>万元、职工基本医疗保险缴费</w:t>
      </w:r>
      <w:r>
        <w:rPr>
          <w:rFonts w:ascii="仿宋_GB2312" w:hAnsi="Calibri" w:eastAsia="仿宋_GB2312" w:cs="仿宋_GB2312"/>
          <w:color w:val="000000"/>
          <w:kern w:val="0"/>
          <w:sz w:val="32"/>
          <w:szCs w:val="32"/>
        </w:rPr>
        <w:t>20.07</w:t>
      </w:r>
      <w:r>
        <w:rPr>
          <w:rFonts w:hint="eastAsia" w:ascii="仿宋_GB2312" w:hAnsi="Calibri" w:eastAsia="仿宋_GB2312" w:cs="仿宋_GB2312"/>
          <w:color w:val="000000"/>
          <w:kern w:val="0"/>
          <w:sz w:val="32"/>
          <w:szCs w:val="32"/>
        </w:rPr>
        <w:t>万元、住房公积金</w:t>
      </w:r>
      <w:r>
        <w:rPr>
          <w:rFonts w:ascii="仿宋_GB2312" w:hAnsi="Calibri" w:eastAsia="仿宋_GB2312" w:cs="仿宋_GB2312"/>
          <w:color w:val="000000"/>
          <w:kern w:val="0"/>
          <w:sz w:val="32"/>
          <w:szCs w:val="32"/>
        </w:rPr>
        <w:t>25.57</w:t>
      </w:r>
      <w:r>
        <w:rPr>
          <w:rFonts w:hint="eastAsia" w:ascii="仿宋_GB2312" w:hAnsi="Calibri" w:eastAsia="仿宋_GB2312" w:cs="仿宋_GB2312"/>
          <w:color w:val="000000"/>
          <w:kern w:val="0"/>
          <w:sz w:val="32"/>
          <w:szCs w:val="32"/>
        </w:rPr>
        <w:t>万元、抚恤金</w:t>
      </w:r>
      <w:r>
        <w:rPr>
          <w:rFonts w:ascii="仿宋_GB2312" w:hAnsi="Calibri" w:eastAsia="仿宋_GB2312" w:cs="仿宋_GB2312"/>
          <w:color w:val="000000"/>
          <w:kern w:val="0"/>
          <w:sz w:val="32"/>
          <w:szCs w:val="32"/>
        </w:rPr>
        <w:t>27.84</w:t>
      </w:r>
      <w:r>
        <w:rPr>
          <w:rFonts w:hint="eastAsia" w:ascii="仿宋_GB2312" w:hAnsi="Calibri" w:eastAsia="仿宋_GB2312" w:cs="仿宋_GB2312"/>
          <w:color w:val="000000"/>
          <w:kern w:val="0"/>
          <w:sz w:val="32"/>
          <w:szCs w:val="32"/>
        </w:rPr>
        <w:t>万元、生活补助</w:t>
      </w:r>
      <w:r>
        <w:rPr>
          <w:rFonts w:ascii="仿宋_GB2312" w:hAnsi="Calibri" w:eastAsia="仿宋_GB2312" w:cs="仿宋_GB2312"/>
          <w:color w:val="000000"/>
          <w:kern w:val="0"/>
          <w:sz w:val="32"/>
          <w:szCs w:val="32"/>
        </w:rPr>
        <w:t>214.42</w:t>
      </w:r>
      <w:r>
        <w:rPr>
          <w:rFonts w:hint="eastAsia" w:ascii="仿宋_GB2312" w:hAnsi="Calibri" w:eastAsia="仿宋_GB2312" w:cs="仿宋_GB2312"/>
          <w:color w:val="000000"/>
          <w:kern w:val="0"/>
          <w:sz w:val="32"/>
          <w:szCs w:val="32"/>
        </w:rPr>
        <w:t>万元。</w:t>
      </w:r>
    </w:p>
    <w:p w14:paraId="1C52A8F9">
      <w:pPr>
        <w:autoSpaceDE w:val="0"/>
        <w:autoSpaceDN w:val="0"/>
        <w:adjustRightInd w:val="0"/>
        <w:spacing w:line="560" w:lineRule="exact"/>
        <w:jc w:val="left"/>
        <w:rPr>
          <w:rFonts w:ascii="仿宋_GB2312" w:hAnsi="Calibri" w:eastAsia="仿宋_GB2312" w:cs="仿宋_GB2312"/>
          <w:color w:val="0000FF"/>
          <w:kern w:val="0"/>
          <w:sz w:val="32"/>
          <w:szCs w:val="32"/>
        </w:rPr>
      </w:pPr>
      <w:r>
        <w:rPr>
          <w:rFonts w:ascii="仿宋_GB2312" w:hAnsi="Calibri" w:eastAsia="仿宋_GB2312" w:cs="仿宋_GB2312"/>
          <w:sz w:val="32"/>
          <w:szCs w:val="32"/>
        </w:rPr>
        <w:t xml:space="preserve">    </w:t>
      </w:r>
      <w:r>
        <w:rPr>
          <w:rFonts w:ascii="仿宋_GB2312" w:hAnsi="Calibri" w:eastAsia="仿宋_GB2312" w:cs="仿宋_GB2312"/>
          <w:color w:val="000000"/>
          <w:kern w:val="0"/>
          <w:sz w:val="32"/>
          <w:szCs w:val="32"/>
        </w:rPr>
        <w:t xml:space="preserve"> </w:t>
      </w:r>
      <w:r>
        <w:rPr>
          <w:rFonts w:hint="eastAsia" w:ascii="仿宋_GB2312" w:hAnsi="Calibri" w:eastAsia="仿宋_GB2312" w:cs="仿宋_GB2312"/>
          <w:color w:val="000000"/>
          <w:kern w:val="0"/>
          <w:sz w:val="32"/>
          <w:szCs w:val="32"/>
        </w:rPr>
        <w:t>（二）公用经费</w:t>
      </w:r>
      <w:r>
        <w:rPr>
          <w:rFonts w:ascii="仿宋_GB2312" w:hAnsi="Calibri" w:eastAsia="仿宋_GB2312" w:cs="仿宋_GB2312"/>
          <w:color w:val="000000"/>
          <w:kern w:val="0"/>
          <w:sz w:val="32"/>
          <w:szCs w:val="32"/>
        </w:rPr>
        <w:t>38.44</w:t>
      </w:r>
      <w:r>
        <w:rPr>
          <w:rFonts w:hint="eastAsia" w:ascii="仿宋_GB2312" w:hAnsi="Calibri" w:eastAsia="仿宋_GB2312" w:cs="仿宋_GB2312"/>
          <w:color w:val="000000"/>
          <w:kern w:val="0"/>
          <w:sz w:val="32"/>
          <w:szCs w:val="32"/>
        </w:rPr>
        <w:t>万元，主要包括：办公费</w:t>
      </w:r>
      <w:r>
        <w:rPr>
          <w:rFonts w:ascii="仿宋_GB2312" w:hAnsi="Calibri" w:eastAsia="仿宋_GB2312" w:cs="仿宋_GB2312"/>
          <w:color w:val="000000"/>
          <w:kern w:val="0"/>
          <w:sz w:val="32"/>
          <w:szCs w:val="32"/>
        </w:rPr>
        <w:t>23</w:t>
      </w:r>
      <w:r>
        <w:rPr>
          <w:rFonts w:hint="eastAsia" w:ascii="仿宋_GB2312" w:hAnsi="Calibri" w:eastAsia="仿宋_GB2312" w:cs="仿宋_GB2312"/>
          <w:color w:val="000000"/>
          <w:kern w:val="0"/>
          <w:sz w:val="32"/>
          <w:szCs w:val="32"/>
        </w:rPr>
        <w:t>万元、取暖费</w:t>
      </w:r>
      <w:r>
        <w:rPr>
          <w:rFonts w:ascii="仿宋_GB2312" w:hAnsi="Calibri" w:eastAsia="仿宋_GB2312" w:cs="仿宋_GB2312"/>
          <w:color w:val="000000"/>
          <w:kern w:val="0"/>
          <w:sz w:val="32"/>
          <w:szCs w:val="32"/>
        </w:rPr>
        <w:t>1.21</w:t>
      </w:r>
      <w:r>
        <w:rPr>
          <w:rFonts w:hint="eastAsia" w:ascii="仿宋_GB2312" w:hAnsi="Calibri" w:eastAsia="仿宋_GB2312" w:cs="仿宋_GB2312"/>
          <w:color w:val="000000"/>
          <w:kern w:val="0"/>
          <w:sz w:val="32"/>
          <w:szCs w:val="32"/>
        </w:rPr>
        <w:t>万元、公务用车运行维护费</w:t>
      </w:r>
      <w:r>
        <w:rPr>
          <w:rFonts w:ascii="仿宋_GB2312" w:hAnsi="Calibri" w:eastAsia="仿宋_GB2312" w:cs="仿宋_GB2312"/>
          <w:color w:val="000000"/>
          <w:kern w:val="0"/>
          <w:sz w:val="32"/>
          <w:szCs w:val="32"/>
        </w:rPr>
        <w:t>1.66</w:t>
      </w:r>
      <w:r>
        <w:rPr>
          <w:rFonts w:hint="eastAsia" w:ascii="仿宋_GB2312" w:hAnsi="Calibri" w:eastAsia="仿宋_GB2312" w:cs="仿宋_GB2312"/>
          <w:color w:val="000000"/>
          <w:kern w:val="0"/>
          <w:sz w:val="32"/>
          <w:szCs w:val="32"/>
        </w:rPr>
        <w:t>万元、其他交通费用</w:t>
      </w:r>
      <w:r>
        <w:rPr>
          <w:rFonts w:ascii="仿宋_GB2312" w:hAnsi="Calibri" w:eastAsia="仿宋_GB2312" w:cs="仿宋_GB2312"/>
          <w:color w:val="000000"/>
          <w:kern w:val="0"/>
          <w:sz w:val="32"/>
          <w:szCs w:val="32"/>
        </w:rPr>
        <w:t>12.57</w:t>
      </w:r>
      <w:r>
        <w:rPr>
          <w:rFonts w:hint="eastAsia" w:ascii="仿宋_GB2312" w:hAnsi="Calibri" w:eastAsia="仿宋_GB2312" w:cs="仿宋_GB2312"/>
          <w:color w:val="000000"/>
          <w:kern w:val="0"/>
          <w:sz w:val="32"/>
          <w:szCs w:val="32"/>
        </w:rPr>
        <w:t>万元。</w:t>
      </w:r>
    </w:p>
    <w:p w14:paraId="56340FC5">
      <w:pPr>
        <w:keepNext/>
        <w:keepLines/>
        <w:autoSpaceDE w:val="0"/>
        <w:autoSpaceDN w:val="0"/>
        <w:adjustRightInd w:val="0"/>
        <w:spacing w:after="100" w:line="560" w:lineRule="exact"/>
        <w:ind w:firstLine="641"/>
        <w:rPr>
          <w:rFonts w:ascii="黑体" w:hAnsi="Calibri" w:eastAsia="黑体" w:cs="黑体"/>
          <w:color w:val="000000"/>
          <w:sz w:val="32"/>
          <w:szCs w:val="32"/>
          <w:lang w:val="zh-CN"/>
        </w:rPr>
      </w:pPr>
      <w:r>
        <w:rPr>
          <w:rFonts w:hint="eastAsia" w:ascii="黑体" w:hAnsi="Calibri" w:eastAsia="黑体" w:cs="黑体"/>
          <w:color w:val="000000"/>
          <w:sz w:val="32"/>
          <w:szCs w:val="32"/>
          <w:lang w:val="zh-CN"/>
        </w:rPr>
        <w:t>七、政府性基金预算财政拨款收入支出情况说明</w:t>
      </w:r>
      <w:r>
        <w:rPr>
          <w:rFonts w:ascii="黑体" w:hAnsi="Calibri" w:eastAsia="黑体" w:cs="黑体"/>
          <w:color w:val="000000"/>
          <w:sz w:val="32"/>
          <w:szCs w:val="32"/>
          <w:lang w:val="zh-CN"/>
        </w:rPr>
        <w:t xml:space="preserve"> </w:t>
      </w:r>
    </w:p>
    <w:p w14:paraId="24DAE246">
      <w:pPr>
        <w:keepNext/>
        <w:keepLines/>
        <w:autoSpaceDE w:val="0"/>
        <w:autoSpaceDN w:val="0"/>
        <w:adjustRightInd w:val="0"/>
        <w:spacing w:line="360" w:lineRule="auto"/>
        <w:ind w:firstLine="641"/>
        <w:rPr>
          <w:rFonts w:ascii="仿宋_GB2312" w:hAnsi="Calibri" w:eastAsia="仿宋_GB2312" w:cs="仿宋_GB2312"/>
          <w:sz w:val="32"/>
          <w:szCs w:val="32"/>
        </w:rPr>
      </w:pPr>
      <w:r>
        <w:rPr>
          <w:rFonts w:ascii="仿宋_GB2312" w:hAnsi="Calibri" w:eastAsia="仿宋_GB2312" w:cs="仿宋_GB2312"/>
          <w:sz w:val="32"/>
          <w:szCs w:val="32"/>
          <w:lang w:val="zh-CN"/>
        </w:rPr>
        <w:t>2022</w:t>
      </w:r>
      <w:r>
        <w:rPr>
          <w:rFonts w:hint="eastAsia" w:ascii="仿宋_GB2312" w:hAnsi="Calibri" w:eastAsia="仿宋_GB2312" w:cs="仿宋_GB2312"/>
          <w:sz w:val="32"/>
          <w:szCs w:val="32"/>
          <w:lang w:val="zh-CN"/>
        </w:rPr>
        <w:t>年度政府性基金预算财政拨款年初结转和结余</w:t>
      </w:r>
      <w:r>
        <w:rPr>
          <w:rFonts w:ascii="仿宋_GB2312" w:hAnsi="Calibri" w:eastAsia="仿宋_GB2312" w:cs="仿宋_GB2312"/>
          <w:sz w:val="32"/>
          <w:szCs w:val="32"/>
          <w:lang w:val="zh-CN"/>
        </w:rPr>
        <w:t>0</w:t>
      </w:r>
      <w:r>
        <w:rPr>
          <w:rFonts w:hint="eastAsia" w:ascii="仿宋_GB2312" w:hAnsi="Calibri" w:eastAsia="仿宋_GB2312" w:cs="仿宋_GB2312"/>
          <w:sz w:val="32"/>
          <w:szCs w:val="32"/>
          <w:lang w:val="zh-CN"/>
        </w:rPr>
        <w:t>万元，收入决算</w:t>
      </w:r>
      <w:r>
        <w:rPr>
          <w:rFonts w:ascii="仿宋_GB2312" w:hAnsi="Calibri" w:eastAsia="仿宋_GB2312" w:cs="仿宋_GB2312"/>
          <w:sz w:val="32"/>
          <w:szCs w:val="32"/>
          <w:lang w:val="zh-CN"/>
        </w:rPr>
        <w:t>0</w:t>
      </w:r>
      <w:r>
        <w:rPr>
          <w:rFonts w:hint="eastAsia" w:ascii="仿宋_GB2312" w:hAnsi="Calibri" w:eastAsia="仿宋_GB2312" w:cs="仿宋_GB2312"/>
          <w:sz w:val="32"/>
          <w:szCs w:val="32"/>
          <w:lang w:val="zh-CN"/>
        </w:rPr>
        <w:t>万元，支出决算</w:t>
      </w:r>
      <w:r>
        <w:rPr>
          <w:rFonts w:ascii="仿宋_GB2312" w:hAnsi="Calibri" w:eastAsia="仿宋_GB2312" w:cs="仿宋_GB2312"/>
          <w:sz w:val="32"/>
          <w:szCs w:val="32"/>
          <w:lang w:val="zh-CN"/>
        </w:rPr>
        <w:t>0</w:t>
      </w:r>
      <w:r>
        <w:rPr>
          <w:rFonts w:hint="eastAsia" w:ascii="仿宋_GB2312" w:hAnsi="Calibri" w:eastAsia="仿宋_GB2312" w:cs="仿宋_GB2312"/>
          <w:sz w:val="32"/>
          <w:szCs w:val="32"/>
          <w:lang w:val="zh-CN"/>
        </w:rPr>
        <w:t>万元，年末结转和结余</w:t>
      </w:r>
      <w:r>
        <w:rPr>
          <w:rFonts w:ascii="仿宋_GB2312" w:hAnsi="Calibri" w:eastAsia="仿宋_GB2312" w:cs="仿宋_GB2312"/>
          <w:sz w:val="32"/>
          <w:szCs w:val="32"/>
          <w:lang w:val="zh-CN"/>
        </w:rPr>
        <w:t>0</w:t>
      </w:r>
      <w:r>
        <w:rPr>
          <w:rFonts w:hint="eastAsia" w:ascii="仿宋_GB2312" w:hAnsi="Calibri" w:eastAsia="仿宋_GB2312" w:cs="仿宋_GB2312"/>
          <w:sz w:val="32"/>
          <w:szCs w:val="32"/>
          <w:lang w:val="zh-CN"/>
        </w:rPr>
        <w:t>万元。</w:t>
      </w:r>
    </w:p>
    <w:p w14:paraId="57375FC7">
      <w:pPr>
        <w:autoSpaceDE w:val="0"/>
        <w:autoSpaceDN w:val="0"/>
        <w:adjustRightInd w:val="0"/>
        <w:spacing w:line="560" w:lineRule="exact"/>
        <w:ind w:firstLine="640"/>
        <w:jc w:val="left"/>
        <w:rPr>
          <w:rFonts w:ascii="黑体" w:hAnsi="Calibri" w:eastAsia="黑体" w:cs="黑体"/>
          <w:color w:val="000000"/>
          <w:kern w:val="0"/>
          <w:sz w:val="32"/>
          <w:szCs w:val="32"/>
        </w:rPr>
      </w:pPr>
      <w:r>
        <w:rPr>
          <w:rFonts w:hint="eastAsia" w:ascii="黑体" w:hAnsi="Calibri" w:eastAsia="黑体" w:cs="黑体"/>
          <w:color w:val="000000"/>
          <w:kern w:val="0"/>
          <w:sz w:val="32"/>
          <w:szCs w:val="32"/>
        </w:rPr>
        <w:t>八、国有资本经营预算财政拨款支出决算情况说明</w:t>
      </w:r>
    </w:p>
    <w:p w14:paraId="685F84EA">
      <w:pPr>
        <w:autoSpaceDE w:val="0"/>
        <w:autoSpaceDN w:val="0"/>
        <w:adjustRightInd w:val="0"/>
        <w:spacing w:line="560" w:lineRule="exact"/>
        <w:jc w:val="left"/>
        <w:rPr>
          <w:rFonts w:ascii="仿宋_GB2312" w:hAnsi="Calibri" w:eastAsia="仿宋_GB2312" w:cs="仿宋_GB2312"/>
          <w:sz w:val="32"/>
          <w:szCs w:val="32"/>
        </w:rPr>
      </w:pPr>
      <w:r>
        <w:rPr>
          <w:rFonts w:ascii="仿宋_GB2312" w:hAnsi="Calibri" w:eastAsia="仿宋_GB2312" w:cs="仿宋_GB2312"/>
          <w:sz w:val="32"/>
          <w:szCs w:val="32"/>
        </w:rPr>
        <w:t xml:space="preserve">    2022</w:t>
      </w:r>
      <w:r>
        <w:rPr>
          <w:rFonts w:hint="eastAsia" w:ascii="仿宋_GB2312" w:hAnsi="Calibri" w:eastAsia="仿宋_GB2312" w:cs="仿宋_GB2312"/>
          <w:sz w:val="32"/>
          <w:szCs w:val="32"/>
        </w:rPr>
        <w:t>年度国有资本经营预算财政拨款年初结转和结余</w:t>
      </w:r>
      <w:r>
        <w:rPr>
          <w:rFonts w:ascii="仿宋_GB2312" w:hAnsi="Calibri" w:eastAsia="仿宋_GB2312" w:cs="仿宋_GB2312"/>
          <w:sz w:val="32"/>
          <w:szCs w:val="32"/>
        </w:rPr>
        <w:t>0</w:t>
      </w:r>
      <w:r>
        <w:rPr>
          <w:rFonts w:hint="eastAsia" w:ascii="仿宋_GB2312" w:hAnsi="Calibri" w:eastAsia="仿宋_GB2312" w:cs="仿宋_GB2312"/>
          <w:sz w:val="32"/>
          <w:szCs w:val="32"/>
        </w:rPr>
        <w:t>万元，收入决算</w:t>
      </w:r>
      <w:r>
        <w:rPr>
          <w:rFonts w:ascii="仿宋_GB2312" w:hAnsi="Calibri" w:eastAsia="仿宋_GB2312" w:cs="仿宋_GB2312"/>
          <w:sz w:val="32"/>
          <w:szCs w:val="32"/>
        </w:rPr>
        <w:t>0</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0</w:t>
      </w:r>
      <w:r>
        <w:rPr>
          <w:rFonts w:hint="eastAsia" w:ascii="仿宋_GB2312" w:hAnsi="Calibri" w:eastAsia="仿宋_GB2312" w:cs="仿宋_GB2312"/>
          <w:sz w:val="32"/>
          <w:szCs w:val="32"/>
        </w:rPr>
        <w:t>万元，年末结转和结余</w:t>
      </w:r>
      <w:r>
        <w:rPr>
          <w:rFonts w:ascii="仿宋_GB2312" w:hAnsi="Calibri" w:eastAsia="仿宋_GB2312" w:cs="仿宋_GB2312"/>
          <w:sz w:val="32"/>
          <w:szCs w:val="32"/>
        </w:rPr>
        <w:t>0</w:t>
      </w:r>
      <w:r>
        <w:rPr>
          <w:rFonts w:hint="eastAsia" w:ascii="仿宋_GB2312" w:hAnsi="Calibri" w:eastAsia="仿宋_GB2312" w:cs="仿宋_GB2312"/>
          <w:sz w:val="32"/>
          <w:szCs w:val="32"/>
        </w:rPr>
        <w:t>万元。</w:t>
      </w:r>
    </w:p>
    <w:p w14:paraId="492F2A7A">
      <w:pPr>
        <w:autoSpaceDE w:val="0"/>
        <w:autoSpaceDN w:val="0"/>
        <w:adjustRightInd w:val="0"/>
        <w:spacing w:line="560" w:lineRule="exact"/>
        <w:ind w:firstLine="640"/>
        <w:rPr>
          <w:rFonts w:ascii="黑体" w:hAnsi="Calibri" w:eastAsia="黑体" w:cs="黑体"/>
          <w:color w:val="000000"/>
          <w:kern w:val="0"/>
          <w:sz w:val="32"/>
          <w:szCs w:val="32"/>
        </w:rPr>
      </w:pPr>
      <w:r>
        <w:rPr>
          <w:rFonts w:hint="eastAsia" w:ascii="黑体" w:hAnsi="Calibri" w:eastAsia="黑体" w:cs="黑体"/>
          <w:color w:val="000000"/>
          <w:kern w:val="0"/>
          <w:sz w:val="32"/>
          <w:szCs w:val="32"/>
        </w:rPr>
        <w:t>九、财政拨款</w:t>
      </w:r>
      <w:r>
        <w:rPr>
          <w:rFonts w:ascii="黑体" w:hAnsi="Calibri" w:eastAsia="黑体" w:cs="黑体"/>
          <w:color w:val="000000"/>
          <w:kern w:val="0"/>
          <w:sz w:val="32"/>
          <w:szCs w:val="32"/>
        </w:rPr>
        <w:t>“</w:t>
      </w:r>
      <w:r>
        <w:rPr>
          <w:rFonts w:hint="eastAsia" w:ascii="黑体" w:hAnsi="Calibri" w:eastAsia="黑体" w:cs="黑体"/>
          <w:color w:val="000000"/>
          <w:kern w:val="0"/>
          <w:sz w:val="32"/>
          <w:szCs w:val="32"/>
        </w:rPr>
        <w:t>三公</w:t>
      </w:r>
      <w:r>
        <w:rPr>
          <w:rFonts w:ascii="黑体" w:hAnsi="Calibri" w:eastAsia="黑体" w:cs="黑体"/>
          <w:color w:val="000000"/>
          <w:kern w:val="0"/>
          <w:sz w:val="32"/>
          <w:szCs w:val="32"/>
        </w:rPr>
        <w:t>”</w:t>
      </w:r>
      <w:r>
        <w:rPr>
          <w:rFonts w:hint="eastAsia" w:ascii="黑体" w:hAnsi="Calibri" w:eastAsia="黑体" w:cs="黑体"/>
          <w:color w:val="000000"/>
          <w:kern w:val="0"/>
          <w:sz w:val="32"/>
          <w:szCs w:val="32"/>
        </w:rPr>
        <w:t>经费及会议费、培训费支出决算情况说明</w:t>
      </w:r>
    </w:p>
    <w:p w14:paraId="44F20DC0">
      <w:pPr>
        <w:autoSpaceDE w:val="0"/>
        <w:autoSpaceDN w:val="0"/>
        <w:adjustRightInd w:val="0"/>
        <w:spacing w:line="560" w:lineRule="exact"/>
        <w:ind w:firstLine="640"/>
        <w:rPr>
          <w:rFonts w:ascii="仿宋_GB2312" w:hAnsi="Calibri" w:eastAsia="仿宋_GB2312" w:cs="仿宋_GB2312"/>
          <w:sz w:val="32"/>
          <w:szCs w:val="32"/>
        </w:rPr>
      </w:pPr>
      <w:r>
        <w:rPr>
          <w:rFonts w:hint="eastAsia" w:ascii="楷体_GB2312" w:hAnsi="Calibri" w:eastAsia="楷体_GB2312" w:cs="楷体_GB2312"/>
          <w:color w:val="000000"/>
          <w:kern w:val="0"/>
          <w:sz w:val="32"/>
          <w:szCs w:val="32"/>
        </w:rPr>
        <w:t>（一）</w:t>
      </w:r>
      <w:r>
        <w:rPr>
          <w:rFonts w:ascii="楷体_GB2312" w:hAnsi="Calibri" w:eastAsia="楷体_GB2312" w:cs="楷体_GB2312"/>
          <w:color w:val="000000"/>
          <w:kern w:val="0"/>
          <w:sz w:val="32"/>
          <w:szCs w:val="32"/>
        </w:rPr>
        <w:t>“</w:t>
      </w:r>
      <w:r>
        <w:rPr>
          <w:rFonts w:hint="eastAsia" w:ascii="楷体_GB2312" w:hAnsi="Calibri" w:eastAsia="楷体_GB2312" w:cs="楷体_GB2312"/>
          <w:color w:val="000000"/>
          <w:kern w:val="0"/>
          <w:sz w:val="32"/>
          <w:szCs w:val="32"/>
        </w:rPr>
        <w:t>三公</w:t>
      </w:r>
      <w:r>
        <w:rPr>
          <w:rFonts w:ascii="楷体_GB2312" w:hAnsi="Calibri" w:eastAsia="楷体_GB2312" w:cs="楷体_GB2312"/>
          <w:color w:val="000000"/>
          <w:kern w:val="0"/>
          <w:sz w:val="32"/>
          <w:szCs w:val="32"/>
        </w:rPr>
        <w:t>”</w:t>
      </w:r>
      <w:r>
        <w:rPr>
          <w:rFonts w:hint="eastAsia" w:ascii="楷体_GB2312" w:hAnsi="Calibri" w:eastAsia="楷体_GB2312" w:cs="楷体_GB2312"/>
          <w:color w:val="000000"/>
          <w:kern w:val="0"/>
          <w:sz w:val="32"/>
          <w:szCs w:val="32"/>
        </w:rPr>
        <w:t>经费支出决算情况说明</w:t>
      </w:r>
      <w:r>
        <w:rPr>
          <w:rFonts w:ascii="楷体_GB2312" w:hAnsi="Calibri" w:eastAsia="楷体_GB2312" w:cs="楷体_GB2312"/>
          <w:color w:val="000000"/>
          <w:kern w:val="0"/>
          <w:sz w:val="32"/>
          <w:szCs w:val="32"/>
        </w:rPr>
        <w:t xml:space="preserve"> </w:t>
      </w:r>
    </w:p>
    <w:p w14:paraId="76BA6DA2">
      <w:pPr>
        <w:autoSpaceDE w:val="0"/>
        <w:autoSpaceDN w:val="0"/>
        <w:adjustRightInd w:val="0"/>
        <w:spacing w:line="560" w:lineRule="exact"/>
        <w:ind w:firstLine="640"/>
        <w:rPr>
          <w:rFonts w:ascii="仿宋_GB2312" w:hAnsi="Calibri" w:eastAsia="仿宋_GB2312" w:cs="仿宋_GB2312"/>
          <w:b/>
          <w:bCs/>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年度财政拨款安排</w:t>
      </w:r>
      <w:r>
        <w:rPr>
          <w:rFonts w:ascii="仿宋_GB2312" w:hAnsi="Calibri" w:eastAsia="仿宋_GB2312" w:cs="仿宋_GB2312"/>
          <w:sz w:val="32"/>
          <w:szCs w:val="32"/>
        </w:rPr>
        <w:t>“</w:t>
      </w:r>
      <w:r>
        <w:rPr>
          <w:rFonts w:hint="eastAsia" w:ascii="仿宋_GB2312" w:hAnsi="Calibri" w:eastAsia="仿宋_GB2312" w:cs="仿宋_GB2312"/>
          <w:sz w:val="32"/>
          <w:szCs w:val="32"/>
        </w:rPr>
        <w:t>三公</w:t>
      </w:r>
      <w:r>
        <w:rPr>
          <w:rFonts w:ascii="仿宋_GB2312" w:hAnsi="Calibri" w:eastAsia="仿宋_GB2312" w:cs="仿宋_GB2312"/>
          <w:sz w:val="32"/>
          <w:szCs w:val="32"/>
        </w:rPr>
        <w:t>”</w:t>
      </w:r>
      <w:r>
        <w:rPr>
          <w:rFonts w:hint="eastAsia" w:ascii="仿宋_GB2312" w:hAnsi="Calibri" w:eastAsia="仿宋_GB2312" w:cs="仿宋_GB2312"/>
          <w:sz w:val="32"/>
          <w:szCs w:val="32"/>
        </w:rPr>
        <w:t>经费支出预算</w:t>
      </w:r>
      <w:r>
        <w:rPr>
          <w:rFonts w:ascii="仿宋_GB2312" w:hAnsi="Calibri" w:eastAsia="仿宋_GB2312" w:cs="仿宋_GB2312"/>
          <w:sz w:val="32"/>
          <w:szCs w:val="32"/>
        </w:rPr>
        <w:t>1.66</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1.66</w:t>
      </w:r>
      <w:r>
        <w:rPr>
          <w:rFonts w:hint="eastAsia" w:ascii="仿宋_GB2312" w:hAnsi="Calibri" w:eastAsia="仿宋_GB2312" w:cs="仿宋_GB2312"/>
          <w:sz w:val="32"/>
          <w:szCs w:val="32"/>
        </w:rPr>
        <w:t>万元，完成预算的</w:t>
      </w:r>
      <w:r>
        <w:rPr>
          <w:rFonts w:ascii="仿宋_GB2312" w:hAnsi="Calibri" w:eastAsia="仿宋_GB2312" w:cs="仿宋_GB2312"/>
          <w:sz w:val="32"/>
          <w:szCs w:val="32"/>
        </w:rPr>
        <w:t>100%</w:t>
      </w:r>
      <w:r>
        <w:rPr>
          <w:rFonts w:hint="eastAsia" w:ascii="仿宋_GB2312" w:hAnsi="Calibri" w:eastAsia="仿宋_GB2312" w:cs="仿宋_GB2312"/>
          <w:sz w:val="32"/>
          <w:szCs w:val="32"/>
        </w:rPr>
        <w:t>。</w:t>
      </w:r>
    </w:p>
    <w:p w14:paraId="4924D732">
      <w:pPr>
        <w:autoSpaceDE w:val="0"/>
        <w:autoSpaceDN w:val="0"/>
        <w:adjustRightInd w:val="0"/>
        <w:spacing w:line="560" w:lineRule="exact"/>
        <w:rPr>
          <w:rFonts w:ascii="仿宋_GB2312" w:hAnsi="Calibri" w:eastAsia="仿宋_GB2312" w:cs="仿宋_GB2312"/>
          <w:sz w:val="32"/>
          <w:szCs w:val="32"/>
        </w:rPr>
      </w:pPr>
      <w:r>
        <w:rPr>
          <w:rFonts w:ascii="楷体_GB2312" w:hAnsi="Calibri" w:eastAsia="楷体_GB2312" w:cs="楷体_GB2312"/>
          <w:sz w:val="32"/>
          <w:szCs w:val="32"/>
        </w:rPr>
        <w:t xml:space="preserve">    1.</w:t>
      </w:r>
      <w:r>
        <w:rPr>
          <w:rFonts w:hint="eastAsia" w:ascii="楷体_GB2312" w:hAnsi="Calibri" w:eastAsia="楷体_GB2312" w:cs="楷体_GB2312"/>
          <w:sz w:val="32"/>
          <w:szCs w:val="32"/>
        </w:rPr>
        <w:t>因公出国（境）费支出情况</w:t>
      </w:r>
      <w:r>
        <w:rPr>
          <w:rFonts w:hint="eastAsia" w:ascii="楷体_GB2312" w:hAnsi="Calibri" w:eastAsia="楷体_GB2312" w:cs="楷体_GB2312"/>
          <w:color w:val="000000"/>
          <w:kern w:val="0"/>
          <w:sz w:val="32"/>
          <w:szCs w:val="32"/>
        </w:rPr>
        <w:t>说明</w:t>
      </w:r>
    </w:p>
    <w:p w14:paraId="536BE4C3">
      <w:pPr>
        <w:autoSpaceDE w:val="0"/>
        <w:autoSpaceDN w:val="0"/>
        <w:adjustRightInd w:val="0"/>
        <w:spacing w:line="560" w:lineRule="exact"/>
        <w:ind w:firstLine="640"/>
        <w:rPr>
          <w:rFonts w:ascii="仿宋_GB2312" w:hAnsi="Calibri" w:eastAsia="仿宋_GB2312" w:cs="仿宋_GB2312"/>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年度财政拨款安排因公出国（境）费预算</w:t>
      </w:r>
      <w:r>
        <w:rPr>
          <w:rFonts w:ascii="仿宋_GB2312" w:hAnsi="Calibri" w:eastAsia="仿宋_GB2312" w:cs="仿宋_GB2312"/>
          <w:sz w:val="32"/>
          <w:szCs w:val="32"/>
        </w:rPr>
        <w:t>0</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0</w:t>
      </w:r>
      <w:r>
        <w:rPr>
          <w:rFonts w:hint="eastAsia" w:ascii="仿宋_GB2312" w:hAnsi="Calibri" w:eastAsia="仿宋_GB2312" w:cs="仿宋_GB2312"/>
          <w:sz w:val="32"/>
          <w:szCs w:val="32"/>
        </w:rPr>
        <w:t>万元，完成预算的</w:t>
      </w:r>
      <w:r>
        <w:rPr>
          <w:rFonts w:ascii="仿宋_GB2312" w:hAnsi="Calibri" w:eastAsia="仿宋_GB2312" w:cs="仿宋_GB2312"/>
          <w:sz w:val="32"/>
          <w:szCs w:val="32"/>
        </w:rPr>
        <w:t>0%</w:t>
      </w:r>
      <w:r>
        <w:rPr>
          <w:rFonts w:hint="eastAsia" w:ascii="仿宋_GB2312" w:hAnsi="Calibri" w:eastAsia="仿宋_GB2312" w:cs="仿宋_GB2312"/>
          <w:sz w:val="32"/>
          <w:szCs w:val="32"/>
        </w:rPr>
        <w:t>。全年支出安排因公出国（境）团组</w:t>
      </w:r>
      <w:r>
        <w:rPr>
          <w:rFonts w:ascii="仿宋_GB2312" w:hAnsi="Calibri" w:eastAsia="仿宋_GB2312" w:cs="仿宋_GB2312"/>
          <w:sz w:val="32"/>
          <w:szCs w:val="32"/>
        </w:rPr>
        <w:t>0</w:t>
      </w:r>
      <w:r>
        <w:rPr>
          <w:rFonts w:hint="eastAsia" w:ascii="仿宋_GB2312" w:hAnsi="Calibri" w:eastAsia="仿宋_GB2312" w:cs="仿宋_GB2312"/>
          <w:sz w:val="32"/>
          <w:szCs w:val="32"/>
        </w:rPr>
        <w:t>个，累计</w:t>
      </w:r>
      <w:r>
        <w:rPr>
          <w:rFonts w:ascii="仿宋_GB2312" w:hAnsi="Calibri" w:eastAsia="仿宋_GB2312" w:cs="仿宋_GB2312"/>
          <w:sz w:val="32"/>
          <w:szCs w:val="32"/>
        </w:rPr>
        <w:t>0</w:t>
      </w:r>
      <w:r>
        <w:rPr>
          <w:rFonts w:hint="eastAsia" w:ascii="仿宋_GB2312" w:hAnsi="Calibri" w:eastAsia="仿宋_GB2312" w:cs="仿宋_GB2312"/>
          <w:sz w:val="32"/>
          <w:szCs w:val="32"/>
        </w:rPr>
        <w:t>人次。</w:t>
      </w:r>
    </w:p>
    <w:p w14:paraId="3884DD41">
      <w:pPr>
        <w:autoSpaceDE w:val="0"/>
        <w:autoSpaceDN w:val="0"/>
        <w:adjustRightInd w:val="0"/>
        <w:spacing w:line="560" w:lineRule="exact"/>
        <w:ind w:firstLine="640"/>
        <w:rPr>
          <w:rFonts w:ascii="仿宋_GB2312" w:hAnsi="Calibri" w:eastAsia="仿宋_GB2312" w:cs="仿宋_GB2312"/>
          <w:sz w:val="32"/>
          <w:szCs w:val="32"/>
        </w:rPr>
      </w:pPr>
      <w:r>
        <w:rPr>
          <w:rFonts w:ascii="楷体_GB2312" w:hAnsi="Calibri" w:eastAsia="楷体_GB2312" w:cs="楷体_GB2312"/>
          <w:sz w:val="32"/>
          <w:szCs w:val="32"/>
        </w:rPr>
        <w:t>2.</w:t>
      </w:r>
      <w:r>
        <w:rPr>
          <w:rFonts w:hint="eastAsia" w:ascii="楷体_GB2312" w:hAnsi="Calibri" w:eastAsia="楷体_GB2312" w:cs="楷体_GB2312"/>
          <w:sz w:val="32"/>
          <w:szCs w:val="32"/>
        </w:rPr>
        <w:t>公务用车购置费支出情况</w:t>
      </w:r>
      <w:r>
        <w:rPr>
          <w:rFonts w:hint="eastAsia" w:ascii="楷体_GB2312" w:hAnsi="Calibri" w:eastAsia="楷体_GB2312" w:cs="楷体_GB2312"/>
          <w:color w:val="000000"/>
          <w:kern w:val="0"/>
          <w:sz w:val="32"/>
          <w:szCs w:val="32"/>
        </w:rPr>
        <w:t>说明</w:t>
      </w:r>
    </w:p>
    <w:p w14:paraId="52C8BEDF">
      <w:pPr>
        <w:autoSpaceDE w:val="0"/>
        <w:autoSpaceDN w:val="0"/>
        <w:adjustRightInd w:val="0"/>
        <w:spacing w:line="560" w:lineRule="exact"/>
        <w:ind w:firstLine="640"/>
        <w:rPr>
          <w:rFonts w:ascii="仿宋_GB2312" w:hAnsi="Calibri" w:eastAsia="仿宋_GB2312" w:cs="仿宋_GB2312"/>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年度财政拨款购置公务用车</w:t>
      </w:r>
      <w:r>
        <w:rPr>
          <w:rFonts w:ascii="仿宋_GB2312" w:hAnsi="Calibri" w:eastAsia="仿宋_GB2312" w:cs="仿宋_GB2312"/>
          <w:sz w:val="32"/>
          <w:szCs w:val="32"/>
        </w:rPr>
        <w:t>0</w:t>
      </w:r>
      <w:r>
        <w:rPr>
          <w:rFonts w:hint="eastAsia" w:ascii="仿宋_GB2312" w:hAnsi="Calibri" w:eastAsia="仿宋_GB2312" w:cs="仿宋_GB2312"/>
          <w:sz w:val="32"/>
          <w:szCs w:val="32"/>
        </w:rPr>
        <w:t>辆，预算</w:t>
      </w:r>
      <w:r>
        <w:rPr>
          <w:rFonts w:ascii="仿宋_GB2312" w:hAnsi="Calibri" w:eastAsia="仿宋_GB2312" w:cs="仿宋_GB2312"/>
          <w:sz w:val="32"/>
          <w:szCs w:val="32"/>
        </w:rPr>
        <w:t>0</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0</w:t>
      </w:r>
      <w:r>
        <w:rPr>
          <w:rFonts w:hint="eastAsia" w:ascii="仿宋_GB2312" w:hAnsi="Calibri" w:eastAsia="仿宋_GB2312" w:cs="仿宋_GB2312"/>
          <w:sz w:val="32"/>
          <w:szCs w:val="32"/>
        </w:rPr>
        <w:t>万元，完成预算的</w:t>
      </w:r>
      <w:r>
        <w:rPr>
          <w:rFonts w:ascii="仿宋_GB2312" w:hAnsi="Calibri" w:eastAsia="仿宋_GB2312" w:cs="仿宋_GB2312"/>
          <w:sz w:val="32"/>
          <w:szCs w:val="32"/>
        </w:rPr>
        <w:t>0%</w:t>
      </w:r>
      <w:r>
        <w:rPr>
          <w:rFonts w:hint="eastAsia" w:ascii="仿宋_GB2312" w:hAnsi="Calibri" w:eastAsia="仿宋_GB2312" w:cs="仿宋_GB2312"/>
          <w:sz w:val="32"/>
          <w:szCs w:val="32"/>
        </w:rPr>
        <w:t>。</w:t>
      </w:r>
    </w:p>
    <w:p w14:paraId="0453C847">
      <w:pPr>
        <w:autoSpaceDE w:val="0"/>
        <w:autoSpaceDN w:val="0"/>
        <w:adjustRightInd w:val="0"/>
        <w:spacing w:line="560" w:lineRule="exact"/>
        <w:ind w:firstLine="640"/>
        <w:rPr>
          <w:rFonts w:ascii="仿宋_GB2312" w:hAnsi="Calibri" w:eastAsia="仿宋_GB2312" w:cs="仿宋_GB2312"/>
          <w:sz w:val="32"/>
          <w:szCs w:val="32"/>
        </w:rPr>
      </w:pPr>
      <w:r>
        <w:rPr>
          <w:rFonts w:ascii="仿宋_GB2312" w:hAnsi="Calibri" w:eastAsia="仿宋_GB2312" w:cs="仿宋_GB2312"/>
          <w:sz w:val="32"/>
          <w:szCs w:val="32"/>
        </w:rPr>
        <w:t>3.</w:t>
      </w:r>
      <w:r>
        <w:rPr>
          <w:rFonts w:hint="eastAsia" w:ascii="楷体_GB2312" w:hAnsi="Calibri" w:eastAsia="楷体_GB2312" w:cs="楷体_GB2312"/>
          <w:sz w:val="32"/>
          <w:szCs w:val="32"/>
        </w:rPr>
        <w:t>公务用车运行维护费支出情况</w:t>
      </w:r>
      <w:r>
        <w:rPr>
          <w:rFonts w:hint="eastAsia" w:ascii="楷体_GB2312" w:hAnsi="Calibri" w:eastAsia="楷体_GB2312" w:cs="楷体_GB2312"/>
          <w:color w:val="000000"/>
          <w:kern w:val="0"/>
          <w:sz w:val="32"/>
          <w:szCs w:val="32"/>
        </w:rPr>
        <w:t>说明</w:t>
      </w:r>
    </w:p>
    <w:p w14:paraId="5D58A2A0">
      <w:pPr>
        <w:autoSpaceDE w:val="0"/>
        <w:autoSpaceDN w:val="0"/>
        <w:adjustRightInd w:val="0"/>
        <w:spacing w:line="560" w:lineRule="exact"/>
        <w:ind w:firstLine="640"/>
        <w:jc w:val="left"/>
        <w:rPr>
          <w:rFonts w:ascii="仿宋_GB2312" w:hAnsi="Calibri" w:eastAsia="仿宋_GB2312" w:cs="仿宋_GB2312"/>
          <w:color w:val="000000"/>
          <w:kern w:val="0"/>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年度财政拨款安排公务用车运行维护费用预算</w:t>
      </w:r>
      <w:r>
        <w:rPr>
          <w:rFonts w:ascii="仿宋_GB2312" w:hAnsi="Calibri" w:eastAsia="仿宋_GB2312" w:cs="仿宋_GB2312"/>
          <w:sz w:val="32"/>
          <w:szCs w:val="32"/>
        </w:rPr>
        <w:t>1.66</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1.66</w:t>
      </w:r>
      <w:r>
        <w:rPr>
          <w:rFonts w:hint="eastAsia" w:ascii="仿宋_GB2312" w:hAnsi="Calibri" w:eastAsia="仿宋_GB2312" w:cs="仿宋_GB2312"/>
          <w:sz w:val="32"/>
          <w:szCs w:val="32"/>
        </w:rPr>
        <w:t>万元，完成预算的</w:t>
      </w:r>
      <w:r>
        <w:rPr>
          <w:rFonts w:ascii="仿宋_GB2312" w:hAnsi="Calibri" w:eastAsia="仿宋_GB2312" w:cs="仿宋_GB2312"/>
          <w:sz w:val="32"/>
          <w:szCs w:val="32"/>
        </w:rPr>
        <w:t>100%</w:t>
      </w:r>
      <w:r>
        <w:rPr>
          <w:rFonts w:hint="eastAsia" w:ascii="仿宋_GB2312" w:hAnsi="Calibri" w:eastAsia="仿宋_GB2312" w:cs="仿宋_GB2312"/>
          <w:sz w:val="32"/>
          <w:szCs w:val="32"/>
        </w:rPr>
        <w:t>。</w:t>
      </w:r>
    </w:p>
    <w:p w14:paraId="7094A123">
      <w:pPr>
        <w:autoSpaceDE w:val="0"/>
        <w:autoSpaceDN w:val="0"/>
        <w:adjustRightInd w:val="0"/>
        <w:spacing w:line="560" w:lineRule="exact"/>
        <w:ind w:firstLine="640"/>
        <w:rPr>
          <w:rFonts w:ascii="仿宋_GB2312" w:hAnsi="Calibri" w:eastAsia="仿宋_GB2312" w:cs="仿宋_GB2312"/>
          <w:sz w:val="32"/>
          <w:szCs w:val="32"/>
        </w:rPr>
      </w:pPr>
      <w:r>
        <w:rPr>
          <w:rFonts w:ascii="仿宋_GB2312" w:hAnsi="Calibri" w:eastAsia="仿宋_GB2312" w:cs="仿宋_GB2312"/>
          <w:sz w:val="32"/>
          <w:szCs w:val="32"/>
        </w:rPr>
        <w:t>4.</w:t>
      </w:r>
      <w:r>
        <w:rPr>
          <w:rFonts w:hint="eastAsia" w:ascii="楷体_GB2312" w:hAnsi="Calibri" w:eastAsia="楷体_GB2312" w:cs="楷体_GB2312"/>
          <w:sz w:val="32"/>
          <w:szCs w:val="32"/>
        </w:rPr>
        <w:t>公务接待费支出情况</w:t>
      </w:r>
      <w:r>
        <w:rPr>
          <w:rFonts w:hint="eastAsia" w:ascii="楷体_GB2312" w:hAnsi="Calibri" w:eastAsia="楷体_GB2312" w:cs="楷体_GB2312"/>
          <w:color w:val="000000"/>
          <w:kern w:val="0"/>
          <w:sz w:val="32"/>
          <w:szCs w:val="32"/>
        </w:rPr>
        <w:t>说明</w:t>
      </w:r>
    </w:p>
    <w:p w14:paraId="73B984BF">
      <w:pPr>
        <w:autoSpaceDE w:val="0"/>
        <w:autoSpaceDN w:val="0"/>
        <w:adjustRightInd w:val="0"/>
        <w:spacing w:line="560" w:lineRule="exact"/>
        <w:ind w:firstLine="643"/>
        <w:jc w:val="left"/>
        <w:rPr>
          <w:rFonts w:ascii="仿宋_GB2312" w:hAnsi="Calibri" w:eastAsia="仿宋_GB2312" w:cs="仿宋_GB2312"/>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年度财政拨款安排公务接待预算</w:t>
      </w:r>
      <w:r>
        <w:rPr>
          <w:rFonts w:ascii="仿宋_GB2312" w:hAnsi="Calibri" w:eastAsia="仿宋_GB2312" w:cs="仿宋_GB2312"/>
          <w:sz w:val="32"/>
          <w:szCs w:val="32"/>
        </w:rPr>
        <w:t>0</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0</w:t>
      </w:r>
      <w:r>
        <w:rPr>
          <w:rFonts w:hint="eastAsia" w:ascii="仿宋_GB2312" w:hAnsi="Calibri" w:eastAsia="仿宋_GB2312" w:cs="仿宋_GB2312"/>
          <w:sz w:val="32"/>
          <w:szCs w:val="32"/>
        </w:rPr>
        <w:t>万元，完成预算的</w:t>
      </w:r>
      <w:r>
        <w:rPr>
          <w:rFonts w:ascii="仿宋_GB2312" w:hAnsi="Calibri" w:eastAsia="仿宋_GB2312" w:cs="仿宋_GB2312"/>
          <w:sz w:val="32"/>
          <w:szCs w:val="32"/>
        </w:rPr>
        <w:t>0%</w:t>
      </w:r>
      <w:r>
        <w:rPr>
          <w:rFonts w:hint="eastAsia" w:ascii="仿宋_GB2312" w:hAnsi="Calibri" w:eastAsia="仿宋_GB2312" w:cs="仿宋_GB2312"/>
          <w:sz w:val="32"/>
          <w:szCs w:val="32"/>
        </w:rPr>
        <w:t>。</w:t>
      </w:r>
    </w:p>
    <w:p w14:paraId="19F22BD1">
      <w:pPr>
        <w:autoSpaceDE w:val="0"/>
        <w:autoSpaceDN w:val="0"/>
        <w:adjustRightInd w:val="0"/>
        <w:spacing w:line="560" w:lineRule="exact"/>
        <w:ind w:firstLine="480" w:firstLineChars="150"/>
        <w:jc w:val="left"/>
        <w:rPr>
          <w:rFonts w:ascii="仿宋_GB2312" w:hAnsi="Calibri" w:eastAsia="仿宋_GB2312" w:cs="仿宋_GB2312"/>
          <w:sz w:val="32"/>
          <w:szCs w:val="32"/>
        </w:rPr>
      </w:pPr>
      <w:r>
        <w:rPr>
          <w:rFonts w:hint="eastAsia" w:ascii="楷体_GB2312" w:hAnsi="Calibri" w:eastAsia="楷体_GB2312" w:cs="楷体_GB2312"/>
          <w:color w:val="000000"/>
          <w:kern w:val="0"/>
          <w:sz w:val="32"/>
          <w:szCs w:val="32"/>
        </w:rPr>
        <w:t>（二）培训费支出情况说明</w:t>
      </w:r>
    </w:p>
    <w:p w14:paraId="6A59CF76">
      <w:pPr>
        <w:autoSpaceDE w:val="0"/>
        <w:autoSpaceDN w:val="0"/>
        <w:adjustRightInd w:val="0"/>
        <w:spacing w:line="560" w:lineRule="exact"/>
        <w:ind w:firstLine="640"/>
        <w:rPr>
          <w:rFonts w:ascii="楷体" w:hAnsi="Calibri" w:eastAsia="楷体" w:cs="楷体"/>
          <w:i/>
          <w:iCs/>
          <w:color w:val="000000"/>
          <w:kern w:val="0"/>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年度财政拨款安排培训费预算</w:t>
      </w:r>
      <w:r>
        <w:rPr>
          <w:rFonts w:ascii="仿宋_GB2312" w:hAnsi="Calibri" w:eastAsia="仿宋_GB2312" w:cs="仿宋_GB2312"/>
          <w:sz w:val="32"/>
          <w:szCs w:val="32"/>
        </w:rPr>
        <w:t>0</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0</w:t>
      </w:r>
      <w:r>
        <w:rPr>
          <w:rFonts w:hint="eastAsia" w:ascii="仿宋_GB2312" w:hAnsi="Calibri" w:eastAsia="仿宋_GB2312" w:cs="仿宋_GB2312"/>
          <w:sz w:val="32"/>
          <w:szCs w:val="32"/>
        </w:rPr>
        <w:t>万元，完成预算的</w:t>
      </w:r>
      <w:r>
        <w:rPr>
          <w:rFonts w:ascii="仿宋_GB2312" w:hAnsi="Calibri" w:eastAsia="仿宋_GB2312" w:cs="仿宋_GB2312"/>
          <w:sz w:val="32"/>
          <w:szCs w:val="32"/>
        </w:rPr>
        <w:t>0%</w:t>
      </w:r>
      <w:r>
        <w:rPr>
          <w:rFonts w:hint="eastAsia" w:ascii="仿宋_GB2312" w:hAnsi="Calibri" w:eastAsia="仿宋_GB2312" w:cs="仿宋_GB2312"/>
          <w:sz w:val="32"/>
          <w:szCs w:val="32"/>
        </w:rPr>
        <w:t>。</w:t>
      </w:r>
    </w:p>
    <w:p w14:paraId="492A269D">
      <w:pPr>
        <w:autoSpaceDE w:val="0"/>
        <w:autoSpaceDN w:val="0"/>
        <w:adjustRightInd w:val="0"/>
        <w:spacing w:line="560" w:lineRule="exact"/>
        <w:ind w:firstLine="480" w:firstLineChars="150"/>
        <w:rPr>
          <w:rFonts w:ascii="仿宋_GB2312" w:hAnsi="Calibri" w:eastAsia="仿宋_GB2312" w:cs="仿宋_GB2312"/>
          <w:color w:val="000000"/>
          <w:kern w:val="0"/>
          <w:sz w:val="32"/>
          <w:szCs w:val="32"/>
        </w:rPr>
      </w:pPr>
      <w:r>
        <w:rPr>
          <w:rFonts w:hint="eastAsia" w:ascii="楷体_GB2312" w:hAnsi="Calibri" w:eastAsia="楷体_GB2312" w:cs="楷体_GB2312"/>
          <w:color w:val="000000"/>
          <w:kern w:val="0"/>
          <w:sz w:val="32"/>
          <w:szCs w:val="32"/>
        </w:rPr>
        <w:t>（三）会议费支出情况说明</w:t>
      </w:r>
    </w:p>
    <w:p w14:paraId="739E7FAF">
      <w:pPr>
        <w:autoSpaceDE w:val="0"/>
        <w:autoSpaceDN w:val="0"/>
        <w:adjustRightInd w:val="0"/>
        <w:spacing w:line="560" w:lineRule="exact"/>
        <w:ind w:firstLine="640"/>
        <w:rPr>
          <w:rFonts w:ascii="宋体" w:hAnsi="Calibri" w:eastAsia="宋体" w:cs="宋体"/>
          <w:b/>
          <w:bCs/>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年度财政拨款安排会议费预算</w:t>
      </w:r>
      <w:r>
        <w:rPr>
          <w:rFonts w:ascii="仿宋_GB2312" w:hAnsi="Calibri" w:eastAsia="仿宋_GB2312" w:cs="仿宋_GB2312"/>
          <w:sz w:val="32"/>
          <w:szCs w:val="32"/>
        </w:rPr>
        <w:t>0</w:t>
      </w:r>
      <w:r>
        <w:rPr>
          <w:rFonts w:hint="eastAsia" w:ascii="仿宋_GB2312" w:hAnsi="Calibri" w:eastAsia="仿宋_GB2312" w:cs="仿宋_GB2312"/>
          <w:sz w:val="32"/>
          <w:szCs w:val="32"/>
        </w:rPr>
        <w:t>万元，支出决算</w:t>
      </w:r>
      <w:r>
        <w:rPr>
          <w:rFonts w:ascii="仿宋_GB2312" w:hAnsi="Calibri" w:eastAsia="仿宋_GB2312" w:cs="仿宋_GB2312"/>
          <w:sz w:val="32"/>
          <w:szCs w:val="32"/>
        </w:rPr>
        <w:t>0</w:t>
      </w:r>
      <w:r>
        <w:rPr>
          <w:rFonts w:hint="eastAsia" w:ascii="仿宋_GB2312" w:hAnsi="Calibri" w:eastAsia="仿宋_GB2312" w:cs="仿宋_GB2312"/>
          <w:sz w:val="32"/>
          <w:szCs w:val="32"/>
        </w:rPr>
        <w:t>万元，完成预算的</w:t>
      </w:r>
      <w:r>
        <w:rPr>
          <w:rFonts w:ascii="仿宋_GB2312" w:hAnsi="Calibri" w:eastAsia="仿宋_GB2312" w:cs="仿宋_GB2312"/>
          <w:sz w:val="32"/>
          <w:szCs w:val="32"/>
        </w:rPr>
        <w:t>0%</w:t>
      </w:r>
      <w:r>
        <w:rPr>
          <w:rFonts w:hint="eastAsia" w:ascii="仿宋_GB2312" w:hAnsi="Calibri" w:eastAsia="仿宋_GB2312" w:cs="仿宋_GB2312"/>
          <w:sz w:val="32"/>
          <w:szCs w:val="32"/>
        </w:rPr>
        <w:t>。</w:t>
      </w:r>
    </w:p>
    <w:p w14:paraId="53E61EFD">
      <w:pPr>
        <w:keepNext/>
        <w:keepLines/>
        <w:autoSpaceDE w:val="0"/>
        <w:autoSpaceDN w:val="0"/>
        <w:adjustRightInd w:val="0"/>
        <w:spacing w:line="560" w:lineRule="exact"/>
        <w:ind w:firstLine="640"/>
        <w:jc w:val="left"/>
        <w:rPr>
          <w:rFonts w:ascii="黑体" w:hAnsi="Calibri" w:eastAsia="黑体" w:cs="黑体"/>
          <w:color w:val="000000"/>
          <w:kern w:val="0"/>
          <w:sz w:val="32"/>
          <w:szCs w:val="32"/>
        </w:rPr>
      </w:pPr>
      <w:r>
        <w:rPr>
          <w:rFonts w:hint="eastAsia" w:ascii="黑体" w:hAnsi="Calibri" w:eastAsia="黑体" w:cs="黑体"/>
          <w:color w:val="000000"/>
          <w:kern w:val="0"/>
          <w:sz w:val="32"/>
          <w:szCs w:val="32"/>
        </w:rPr>
        <w:t>十、机关运行经费支出情况说明</w:t>
      </w:r>
    </w:p>
    <w:p w14:paraId="1334865A">
      <w:pPr>
        <w:autoSpaceDE w:val="0"/>
        <w:autoSpaceDN w:val="0"/>
        <w:adjustRightInd w:val="0"/>
        <w:spacing w:line="560" w:lineRule="exact"/>
        <w:ind w:firstLine="640"/>
        <w:jc w:val="left"/>
        <w:rPr>
          <w:rFonts w:ascii="仿宋_GB2312" w:hAnsi="Calibri" w:eastAsia="仿宋_GB2312" w:cs="仿宋_GB2312"/>
          <w:color w:val="000000"/>
          <w:kern w:val="0"/>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年度</w:t>
      </w:r>
      <w:r>
        <w:rPr>
          <w:rFonts w:hint="eastAsia" w:ascii="仿宋_GB2312" w:hAnsi="Calibri" w:eastAsia="仿宋_GB2312" w:cs="仿宋_GB2312"/>
          <w:color w:val="000000"/>
          <w:kern w:val="0"/>
          <w:sz w:val="31"/>
          <w:szCs w:val="31"/>
        </w:rPr>
        <w:t>机关运行经费</w:t>
      </w:r>
      <w:r>
        <w:rPr>
          <w:rFonts w:hint="eastAsia" w:ascii="仿宋_GB2312" w:hAnsi="Calibri" w:eastAsia="仿宋_GB2312" w:cs="仿宋_GB2312"/>
          <w:color w:val="000000"/>
          <w:kern w:val="0"/>
          <w:sz w:val="32"/>
          <w:szCs w:val="32"/>
        </w:rPr>
        <w:t>预算</w:t>
      </w:r>
      <w:r>
        <w:rPr>
          <w:rFonts w:ascii="仿宋_GB2312" w:hAnsi="Calibri" w:eastAsia="仿宋_GB2312" w:cs="仿宋_GB2312"/>
          <w:color w:val="000000"/>
          <w:kern w:val="0"/>
          <w:sz w:val="32"/>
          <w:szCs w:val="32"/>
        </w:rPr>
        <w:t>38.44</w:t>
      </w:r>
      <w:r>
        <w:rPr>
          <w:rFonts w:hint="eastAsia" w:ascii="仿宋_GB2312" w:hAnsi="Calibri" w:eastAsia="仿宋_GB2312" w:cs="仿宋_GB2312"/>
          <w:color w:val="000000"/>
          <w:kern w:val="0"/>
          <w:sz w:val="32"/>
          <w:szCs w:val="32"/>
        </w:rPr>
        <w:t>万元，支出决算</w:t>
      </w:r>
      <w:r>
        <w:rPr>
          <w:rFonts w:ascii="仿宋_GB2312" w:hAnsi="Calibri" w:eastAsia="仿宋_GB2312" w:cs="仿宋_GB2312"/>
          <w:color w:val="000000"/>
          <w:kern w:val="0"/>
          <w:sz w:val="32"/>
          <w:szCs w:val="32"/>
        </w:rPr>
        <w:t>38.44</w:t>
      </w:r>
      <w:r>
        <w:rPr>
          <w:rFonts w:hint="eastAsia" w:ascii="仿宋_GB2312" w:hAnsi="Calibri" w:eastAsia="仿宋_GB2312" w:cs="仿宋_GB2312"/>
          <w:color w:val="000000"/>
          <w:kern w:val="0"/>
          <w:sz w:val="32"/>
          <w:szCs w:val="32"/>
        </w:rPr>
        <w:t>万元，完成预算的</w:t>
      </w:r>
      <w:r>
        <w:rPr>
          <w:rFonts w:ascii="仿宋_GB2312" w:hAnsi="Calibri" w:eastAsia="仿宋_GB2312" w:cs="仿宋_GB2312"/>
          <w:color w:val="000000"/>
          <w:kern w:val="0"/>
          <w:sz w:val="32"/>
          <w:szCs w:val="32"/>
        </w:rPr>
        <w:t>100%</w:t>
      </w:r>
      <w:r>
        <w:rPr>
          <w:rFonts w:hint="eastAsia" w:ascii="仿宋_GB2312" w:hAnsi="Calibri" w:eastAsia="仿宋_GB2312" w:cs="仿宋_GB2312"/>
          <w:color w:val="000000"/>
          <w:kern w:val="0"/>
          <w:sz w:val="32"/>
          <w:szCs w:val="32"/>
        </w:rPr>
        <w:t>。支出决算比上年减少</w:t>
      </w:r>
      <w:r>
        <w:rPr>
          <w:rFonts w:ascii="仿宋_GB2312" w:hAnsi="Calibri" w:eastAsia="仿宋_GB2312" w:cs="仿宋_GB2312"/>
          <w:color w:val="000000"/>
          <w:kern w:val="0"/>
          <w:sz w:val="32"/>
          <w:szCs w:val="32"/>
        </w:rPr>
        <w:t>12.56</w:t>
      </w:r>
      <w:r>
        <w:rPr>
          <w:rFonts w:hint="eastAsia" w:ascii="仿宋_GB2312" w:hAnsi="Calibri" w:eastAsia="仿宋_GB2312" w:cs="仿宋_GB2312"/>
          <w:color w:val="000000"/>
          <w:kern w:val="0"/>
          <w:sz w:val="32"/>
          <w:szCs w:val="32"/>
        </w:rPr>
        <w:t>万元，主要原因是</w:t>
      </w:r>
      <w:r>
        <w:rPr>
          <w:rFonts w:hint="eastAsia" w:ascii="仿宋_GB2312" w:hAnsi="仿宋_GB2312" w:eastAsia="仿宋_GB2312"/>
          <w:sz w:val="32"/>
          <w:szCs w:val="24"/>
        </w:rPr>
        <w:t>人员变化及厉行节约，缩减开支</w:t>
      </w:r>
      <w:r>
        <w:rPr>
          <w:rFonts w:hint="eastAsia" w:ascii="仿宋_GB2312" w:hAnsi="Calibri" w:eastAsia="仿宋_GB2312" w:cs="仿宋_GB2312"/>
          <w:color w:val="000000"/>
          <w:kern w:val="0"/>
          <w:sz w:val="32"/>
          <w:szCs w:val="32"/>
        </w:rPr>
        <w:t>。</w:t>
      </w:r>
    </w:p>
    <w:p w14:paraId="6853C43C">
      <w:pPr>
        <w:autoSpaceDE w:val="0"/>
        <w:autoSpaceDN w:val="0"/>
        <w:adjustRightInd w:val="0"/>
        <w:spacing w:line="560" w:lineRule="exact"/>
        <w:ind w:firstLine="640"/>
        <w:jc w:val="left"/>
        <w:rPr>
          <w:rFonts w:ascii="黑体" w:hAnsi="Calibri" w:eastAsia="黑体" w:cs="黑体"/>
          <w:color w:val="000000"/>
          <w:kern w:val="0"/>
          <w:sz w:val="32"/>
          <w:szCs w:val="32"/>
        </w:rPr>
      </w:pPr>
      <w:r>
        <w:rPr>
          <w:rFonts w:hint="eastAsia" w:ascii="黑体" w:hAnsi="Calibri" w:eastAsia="黑体" w:cs="黑体"/>
          <w:color w:val="000000"/>
          <w:kern w:val="0"/>
          <w:sz w:val="32"/>
          <w:szCs w:val="32"/>
        </w:rPr>
        <w:t>十一、政府采购支出情况说明</w:t>
      </w:r>
    </w:p>
    <w:p w14:paraId="23524532">
      <w:pPr>
        <w:autoSpaceDE w:val="0"/>
        <w:autoSpaceDN w:val="0"/>
        <w:adjustRightInd w:val="0"/>
        <w:spacing w:line="560" w:lineRule="exact"/>
        <w:ind w:firstLine="640"/>
        <w:jc w:val="left"/>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（一）</w:t>
      </w:r>
      <w:r>
        <w:rPr>
          <w:rFonts w:ascii="仿宋_GB2312" w:hAnsi="Calibri" w:eastAsia="仿宋_GB2312" w:cs="仿宋_GB2312"/>
          <w:sz w:val="32"/>
          <w:szCs w:val="32"/>
        </w:rPr>
        <w:t>2022</w:t>
      </w:r>
      <w:r>
        <w:rPr>
          <w:rFonts w:hint="eastAsia" w:ascii="仿宋_GB2312" w:hAnsi="Calibri" w:eastAsia="仿宋_GB2312" w:cs="仿宋_GB2312"/>
          <w:sz w:val="32"/>
          <w:szCs w:val="32"/>
        </w:rPr>
        <w:t>年度</w:t>
      </w:r>
      <w:r>
        <w:rPr>
          <w:rFonts w:hint="eastAsia" w:ascii="仿宋_GB2312" w:hAnsi="Calibri" w:eastAsia="仿宋_GB2312" w:cs="仿宋_GB2312"/>
          <w:color w:val="000000"/>
          <w:kern w:val="0"/>
          <w:sz w:val="32"/>
          <w:szCs w:val="32"/>
        </w:rPr>
        <w:t>政府采购支出总额共</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万元，其中：政府采购货物支出</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万元、政府采购工程支出</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万元、政府采购服务支出</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万元。</w:t>
      </w:r>
      <w:r>
        <w:rPr>
          <w:rFonts w:ascii="仿宋_GB2312" w:hAnsi="Calibri" w:eastAsia="仿宋_GB2312" w:cs="仿宋_GB2312"/>
          <w:color w:val="000000"/>
          <w:kern w:val="0"/>
          <w:sz w:val="32"/>
          <w:szCs w:val="32"/>
        </w:rPr>
        <w:t xml:space="preserve"> </w:t>
      </w:r>
    </w:p>
    <w:p w14:paraId="05801F81">
      <w:pPr>
        <w:autoSpaceDE w:val="0"/>
        <w:autoSpaceDN w:val="0"/>
        <w:adjustRightInd w:val="0"/>
        <w:spacing w:line="560" w:lineRule="exact"/>
        <w:ind w:firstLine="640"/>
        <w:jc w:val="left"/>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（二）政府采购授予中小企业合同金额</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万元，占政府采购支出合同总额的</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（需要自行计算），其中：授予小微企业合同金额</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万元，占授予中小企业合同金额的</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；货物采购授予中小企业合同金额占政府采购货物支出合同的</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，工程采购授予中小企业合同金额占政府采购工程支出合同的</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，服务采购授予中小企业合同金额占政府采购服务支出合同的</w:t>
      </w:r>
      <w:r>
        <w:rPr>
          <w:rFonts w:ascii="仿宋_GB2312" w:hAnsi="Calibri" w:eastAsia="仿宋_GB2312" w:cs="仿宋_GB2312"/>
          <w:color w:val="000000"/>
          <w:kern w:val="0"/>
          <w:sz w:val="32"/>
          <w:szCs w:val="32"/>
        </w:rPr>
        <w:t>0%</w:t>
      </w:r>
      <w:r>
        <w:rPr>
          <w:rFonts w:hint="eastAsia" w:ascii="仿宋_GB2312" w:hAnsi="Calibri" w:eastAsia="仿宋_GB2312" w:cs="仿宋_GB2312"/>
          <w:color w:val="000000"/>
          <w:kern w:val="0"/>
          <w:sz w:val="32"/>
          <w:szCs w:val="32"/>
        </w:rPr>
        <w:t>。</w:t>
      </w:r>
    </w:p>
    <w:p w14:paraId="2E6E6116">
      <w:pPr>
        <w:autoSpaceDE w:val="0"/>
        <w:autoSpaceDN w:val="0"/>
        <w:adjustRightInd w:val="0"/>
        <w:spacing w:line="560" w:lineRule="exact"/>
        <w:ind w:firstLine="640"/>
        <w:jc w:val="left"/>
        <w:rPr>
          <w:rFonts w:ascii="黑体" w:hAnsi="Calibri" w:eastAsia="黑体" w:cs="黑体"/>
          <w:color w:val="000000"/>
          <w:kern w:val="0"/>
          <w:sz w:val="32"/>
          <w:szCs w:val="32"/>
        </w:rPr>
      </w:pPr>
      <w:r>
        <w:rPr>
          <w:rFonts w:hint="eastAsia" w:ascii="黑体" w:hAnsi="Calibri" w:eastAsia="黑体" w:cs="黑体"/>
          <w:color w:val="000000"/>
          <w:kern w:val="0"/>
          <w:sz w:val="32"/>
          <w:szCs w:val="32"/>
        </w:rPr>
        <w:t>十二、国有资产占用及购置情况说明</w:t>
      </w:r>
    </w:p>
    <w:p w14:paraId="3B9632C8">
      <w:pPr>
        <w:autoSpaceDE w:val="0"/>
        <w:autoSpaceDN w:val="0"/>
        <w:adjustRightInd w:val="0"/>
        <w:spacing w:line="560" w:lineRule="exact"/>
        <w:ind w:firstLine="640"/>
        <w:jc w:val="left"/>
        <w:rPr>
          <w:rFonts w:ascii="仿宋_GB2312" w:hAnsi="仿宋_GB2312" w:eastAsia="仿宋_GB2312"/>
          <w:sz w:val="32"/>
          <w:szCs w:val="24"/>
        </w:rPr>
      </w:pPr>
      <w:r>
        <w:rPr>
          <w:rFonts w:hint="eastAsia" w:ascii="仿宋_GB2312" w:hAnsi="Calibri" w:eastAsia="仿宋_GB2312" w:cs="仿宋_GB2312"/>
          <w:sz w:val="32"/>
          <w:szCs w:val="32"/>
        </w:rPr>
        <w:t>截至</w:t>
      </w:r>
      <w:r>
        <w:rPr>
          <w:rFonts w:ascii="仿宋_GB2312" w:hAnsi="Calibri" w:eastAsia="仿宋_GB2312" w:cs="仿宋_GB2312"/>
          <w:sz w:val="32"/>
          <w:szCs w:val="32"/>
        </w:rPr>
        <w:t>2022</w:t>
      </w:r>
      <w:r>
        <w:rPr>
          <w:rFonts w:hint="eastAsia" w:ascii="仿宋_GB2312" w:hAnsi="Calibri" w:eastAsia="仿宋_GB2312" w:cs="仿宋_GB2312"/>
          <w:sz w:val="32"/>
          <w:szCs w:val="32"/>
        </w:rPr>
        <w:t>年末，</w:t>
      </w:r>
      <w:r>
        <w:rPr>
          <w:rFonts w:hint="eastAsia" w:ascii="仿宋_GB2312" w:hAnsi="仿宋_GB2312" w:eastAsia="仿宋_GB2312"/>
          <w:sz w:val="32"/>
          <w:szCs w:val="24"/>
        </w:rPr>
        <w:t>本部门共有车辆</w:t>
      </w:r>
      <w:r>
        <w:rPr>
          <w:rFonts w:ascii="仿宋_GB2312" w:hAnsi="仿宋_GB2312" w:eastAsia="仿宋_GB2312"/>
          <w:sz w:val="32"/>
          <w:szCs w:val="24"/>
        </w:rPr>
        <w:t>1</w:t>
      </w:r>
      <w:r>
        <w:rPr>
          <w:rFonts w:hint="eastAsia" w:ascii="仿宋_GB2312" w:hAnsi="仿宋_GB2312" w:eastAsia="仿宋_GB2312"/>
          <w:sz w:val="32"/>
          <w:szCs w:val="24"/>
        </w:rPr>
        <w:t>辆，其中副部（省）级以上领导用车</w:t>
      </w:r>
      <w:r>
        <w:rPr>
          <w:rFonts w:ascii="仿宋_GB2312" w:hAnsi="仿宋_GB2312" w:eastAsia="仿宋_GB2312"/>
          <w:sz w:val="32"/>
          <w:szCs w:val="24"/>
        </w:rPr>
        <w:t>0</w:t>
      </w:r>
      <w:r>
        <w:rPr>
          <w:rFonts w:hint="eastAsia" w:ascii="仿宋_GB2312" w:hAnsi="仿宋_GB2312" w:eastAsia="仿宋_GB2312"/>
          <w:sz w:val="32"/>
          <w:szCs w:val="24"/>
        </w:rPr>
        <w:t>辆，主要领导干部用车</w:t>
      </w:r>
      <w:r>
        <w:rPr>
          <w:rFonts w:ascii="仿宋_GB2312" w:hAnsi="仿宋_GB2312" w:eastAsia="仿宋_GB2312"/>
          <w:sz w:val="32"/>
          <w:szCs w:val="24"/>
        </w:rPr>
        <w:t>0</w:t>
      </w:r>
      <w:r>
        <w:rPr>
          <w:rFonts w:hint="eastAsia" w:ascii="仿宋_GB2312" w:hAnsi="仿宋_GB2312" w:eastAsia="仿宋_GB2312"/>
          <w:sz w:val="32"/>
          <w:szCs w:val="24"/>
        </w:rPr>
        <w:t>辆，机要通信用车</w:t>
      </w:r>
      <w:r>
        <w:rPr>
          <w:rFonts w:ascii="仿宋_GB2312" w:hAnsi="仿宋_GB2312" w:eastAsia="仿宋_GB2312"/>
          <w:sz w:val="32"/>
          <w:szCs w:val="24"/>
        </w:rPr>
        <w:t>0</w:t>
      </w:r>
      <w:r>
        <w:rPr>
          <w:rFonts w:hint="eastAsia" w:ascii="仿宋_GB2312" w:hAnsi="仿宋_GB2312" w:eastAsia="仿宋_GB2312"/>
          <w:sz w:val="32"/>
          <w:szCs w:val="24"/>
        </w:rPr>
        <w:t>辆，应急保障用车</w:t>
      </w:r>
      <w:r>
        <w:rPr>
          <w:rFonts w:ascii="仿宋_GB2312" w:hAnsi="仿宋_GB2312" w:eastAsia="仿宋_GB2312"/>
          <w:sz w:val="32"/>
          <w:szCs w:val="24"/>
        </w:rPr>
        <w:t>1</w:t>
      </w:r>
      <w:r>
        <w:rPr>
          <w:rFonts w:hint="eastAsia" w:ascii="仿宋_GB2312" w:hAnsi="仿宋_GB2312" w:eastAsia="仿宋_GB2312"/>
          <w:sz w:val="32"/>
          <w:szCs w:val="24"/>
        </w:rPr>
        <w:t>辆，执法执勤用车</w:t>
      </w:r>
      <w:r>
        <w:rPr>
          <w:rFonts w:ascii="仿宋_GB2312" w:hAnsi="仿宋_GB2312" w:eastAsia="仿宋_GB2312"/>
          <w:sz w:val="32"/>
          <w:szCs w:val="24"/>
        </w:rPr>
        <w:t>0</w:t>
      </w:r>
      <w:r>
        <w:rPr>
          <w:rFonts w:hint="eastAsia" w:ascii="仿宋_GB2312" w:hAnsi="仿宋_GB2312" w:eastAsia="仿宋_GB2312"/>
          <w:sz w:val="32"/>
          <w:szCs w:val="24"/>
        </w:rPr>
        <w:t>辆，特种专业技术用车</w:t>
      </w:r>
      <w:r>
        <w:rPr>
          <w:rFonts w:ascii="仿宋_GB2312" w:hAnsi="仿宋_GB2312" w:eastAsia="仿宋_GB2312"/>
          <w:sz w:val="32"/>
          <w:szCs w:val="24"/>
        </w:rPr>
        <w:t>0</w:t>
      </w:r>
      <w:r>
        <w:rPr>
          <w:rFonts w:hint="eastAsia" w:ascii="仿宋_GB2312" w:hAnsi="仿宋_GB2312" w:eastAsia="仿宋_GB2312"/>
          <w:sz w:val="32"/>
          <w:szCs w:val="24"/>
        </w:rPr>
        <w:t>辆，离退休干部用车</w:t>
      </w:r>
      <w:r>
        <w:rPr>
          <w:rFonts w:ascii="仿宋_GB2312" w:hAnsi="仿宋_GB2312" w:eastAsia="仿宋_GB2312"/>
          <w:sz w:val="32"/>
          <w:szCs w:val="24"/>
        </w:rPr>
        <w:t>0</w:t>
      </w:r>
      <w:r>
        <w:rPr>
          <w:rFonts w:hint="eastAsia" w:ascii="仿宋_GB2312" w:hAnsi="仿宋_GB2312" w:eastAsia="仿宋_GB2312"/>
          <w:sz w:val="32"/>
          <w:szCs w:val="24"/>
        </w:rPr>
        <w:t>辆，其他用车</w:t>
      </w:r>
      <w:r>
        <w:rPr>
          <w:rFonts w:ascii="仿宋_GB2312" w:hAnsi="仿宋_GB2312" w:eastAsia="仿宋_GB2312"/>
          <w:sz w:val="32"/>
          <w:szCs w:val="24"/>
        </w:rPr>
        <w:t>0</w:t>
      </w:r>
      <w:r>
        <w:rPr>
          <w:rFonts w:hint="eastAsia" w:ascii="仿宋_GB2312" w:hAnsi="仿宋_GB2312" w:eastAsia="仿宋_GB2312"/>
          <w:sz w:val="32"/>
          <w:szCs w:val="24"/>
        </w:rPr>
        <w:t>辆，主要是（简单列举主要类型）。单价</w:t>
      </w:r>
      <w:r>
        <w:rPr>
          <w:rFonts w:ascii="仿宋_GB2312" w:hAnsi="仿宋_GB2312" w:eastAsia="仿宋_GB2312"/>
          <w:sz w:val="32"/>
          <w:szCs w:val="24"/>
        </w:rPr>
        <w:t>100</w:t>
      </w:r>
      <w:r>
        <w:rPr>
          <w:rFonts w:hint="eastAsia" w:ascii="仿宋_GB2312" w:hAnsi="仿宋_GB2312" w:eastAsia="仿宋_GB2312"/>
          <w:sz w:val="32"/>
          <w:szCs w:val="24"/>
        </w:rPr>
        <w:t>万元以上的设备（不含车辆）</w:t>
      </w:r>
      <w:r>
        <w:rPr>
          <w:rFonts w:ascii="仿宋_GB2312" w:hAnsi="仿宋_GB2312" w:eastAsia="仿宋_GB2312"/>
          <w:sz w:val="32"/>
          <w:szCs w:val="24"/>
        </w:rPr>
        <w:t>0</w:t>
      </w:r>
      <w:r>
        <w:rPr>
          <w:rFonts w:hint="eastAsia" w:ascii="仿宋_GB2312" w:hAnsi="仿宋_GB2312" w:eastAsia="仿宋_GB2312"/>
          <w:sz w:val="32"/>
          <w:szCs w:val="24"/>
        </w:rPr>
        <w:t>台。</w:t>
      </w:r>
    </w:p>
    <w:p w14:paraId="2144587A">
      <w:pPr>
        <w:autoSpaceDE w:val="0"/>
        <w:autoSpaceDN w:val="0"/>
        <w:adjustRightInd w:val="0"/>
        <w:spacing w:line="560" w:lineRule="exact"/>
        <w:ind w:firstLine="640"/>
        <w:jc w:val="left"/>
        <w:rPr>
          <w:rFonts w:ascii="仿宋_GB2312" w:hAnsi="Calibri" w:eastAsia="仿宋_GB2312" w:cs="仿宋_GB2312"/>
          <w:sz w:val="32"/>
          <w:szCs w:val="32"/>
        </w:rPr>
      </w:pPr>
      <w:r>
        <w:rPr>
          <w:rFonts w:ascii="仿宋_GB2312" w:hAnsi="Calibri" w:eastAsia="仿宋_GB2312" w:cs="仿宋_GB2312"/>
          <w:sz w:val="32"/>
          <w:szCs w:val="32"/>
        </w:rPr>
        <w:t>2022</w:t>
      </w:r>
      <w:r>
        <w:rPr>
          <w:rFonts w:hint="eastAsia" w:ascii="仿宋_GB2312" w:hAnsi="Calibri" w:eastAsia="仿宋_GB2312" w:cs="仿宋_GB2312"/>
          <w:sz w:val="32"/>
          <w:szCs w:val="32"/>
        </w:rPr>
        <w:t>年当年购置车辆</w:t>
      </w:r>
      <w:r>
        <w:rPr>
          <w:rFonts w:ascii="仿宋_GB2312" w:hAnsi="Calibri" w:eastAsia="仿宋_GB2312" w:cs="仿宋_GB2312"/>
          <w:sz w:val="32"/>
          <w:szCs w:val="32"/>
        </w:rPr>
        <w:t>0</w:t>
      </w:r>
      <w:r>
        <w:rPr>
          <w:rFonts w:hint="eastAsia" w:ascii="仿宋_GB2312" w:hAnsi="Calibri" w:eastAsia="仿宋_GB2312" w:cs="仿宋_GB2312"/>
          <w:sz w:val="32"/>
          <w:szCs w:val="32"/>
        </w:rPr>
        <w:t>辆；购置单价</w:t>
      </w:r>
      <w:r>
        <w:rPr>
          <w:rFonts w:ascii="仿宋_GB2312" w:hAnsi="Calibri" w:eastAsia="仿宋_GB2312" w:cs="仿宋_GB2312"/>
          <w:sz w:val="32"/>
          <w:szCs w:val="32"/>
        </w:rPr>
        <w:t>100</w:t>
      </w:r>
      <w:r>
        <w:rPr>
          <w:rFonts w:hint="eastAsia" w:ascii="仿宋_GB2312" w:hAnsi="Calibri" w:eastAsia="仿宋_GB2312" w:cs="仿宋_GB2312"/>
          <w:sz w:val="32"/>
          <w:szCs w:val="32"/>
        </w:rPr>
        <w:t>万元以上的设备</w:t>
      </w:r>
      <w:r>
        <w:rPr>
          <w:rFonts w:ascii="仿宋_GB2312" w:hAnsi="Calibri" w:eastAsia="仿宋_GB2312" w:cs="仿宋_GB2312"/>
          <w:sz w:val="32"/>
          <w:szCs w:val="32"/>
        </w:rPr>
        <w:t>0</w:t>
      </w:r>
      <w:r>
        <w:rPr>
          <w:rFonts w:hint="eastAsia" w:ascii="仿宋_GB2312" w:hAnsi="Calibri" w:eastAsia="仿宋_GB2312" w:cs="仿宋_GB2312"/>
          <w:sz w:val="32"/>
          <w:szCs w:val="32"/>
        </w:rPr>
        <w:t>台（套）。</w:t>
      </w:r>
    </w:p>
    <w:p w14:paraId="48C46AD4">
      <w:pPr>
        <w:autoSpaceDE w:val="0"/>
        <w:autoSpaceDN w:val="0"/>
        <w:adjustRightInd w:val="0"/>
        <w:spacing w:line="560" w:lineRule="exact"/>
        <w:ind w:firstLine="640"/>
        <w:jc w:val="left"/>
        <w:rPr>
          <w:rFonts w:ascii="黑体" w:hAnsi="Calibri" w:eastAsia="黑体" w:cs="黑体"/>
          <w:color w:val="000000"/>
          <w:kern w:val="0"/>
          <w:sz w:val="32"/>
          <w:szCs w:val="32"/>
          <w:lang w:val="zh-CN"/>
        </w:rPr>
      </w:pPr>
      <w:r>
        <w:rPr>
          <w:rFonts w:hint="eastAsia" w:ascii="黑体" w:hAnsi="Calibri" w:eastAsia="黑体" w:cs="黑体"/>
          <w:color w:val="000000"/>
          <w:kern w:val="0"/>
          <w:sz w:val="32"/>
          <w:szCs w:val="32"/>
          <w:lang w:val="zh-CN"/>
        </w:rPr>
        <w:t>十三、预算绩效情况说明</w:t>
      </w:r>
    </w:p>
    <w:p w14:paraId="78066358">
      <w:pPr>
        <w:autoSpaceDE w:val="0"/>
        <w:autoSpaceDN w:val="0"/>
        <w:adjustRightInd w:val="0"/>
        <w:spacing w:line="560" w:lineRule="exact"/>
        <w:ind w:firstLine="640"/>
        <w:jc w:val="left"/>
        <w:rPr>
          <w:rFonts w:ascii="黑体" w:hAnsi="Calibri" w:eastAsia="黑体" w:cs="黑体"/>
          <w:color w:val="000000"/>
          <w:kern w:val="0"/>
          <w:sz w:val="32"/>
          <w:szCs w:val="32"/>
        </w:rPr>
      </w:pPr>
      <w:r>
        <w:rPr>
          <w:rFonts w:hint="eastAsia" w:ascii="楷体_GB2312" w:hAnsi="Calibri" w:eastAsia="楷体_GB2312" w:cs="楷体_GB2312"/>
          <w:color w:val="000000"/>
          <w:kern w:val="0"/>
          <w:sz w:val="32"/>
          <w:szCs w:val="32"/>
          <w:lang w:val="zh-CN"/>
        </w:rPr>
        <w:t>（一）预算绩效管理工作开展情况说明</w:t>
      </w:r>
    </w:p>
    <w:p w14:paraId="6E9EEC39">
      <w:pPr>
        <w:spacing w:line="560" w:lineRule="exact"/>
        <w:ind w:firstLine="640"/>
        <w:jc w:val="left"/>
        <w:rPr>
          <w:rFonts w:ascii="仿宋" w:hAnsi="仿宋" w:eastAsia="仿宋" w:cs="仿宋"/>
          <w:bCs/>
          <w:kern w:val="0"/>
          <w:sz w:val="32"/>
          <w:szCs w:val="32"/>
        </w:rPr>
      </w:pPr>
      <w:r>
        <w:rPr>
          <w:rFonts w:hint="eastAsia" w:ascii="仿宋_GB2312" w:hAnsi="仿宋_GB2312" w:eastAsia="仿宋_GB2312"/>
          <w:sz w:val="32"/>
          <w:szCs w:val="24"/>
          <w:lang w:val="zh-CN"/>
        </w:rPr>
        <w:t>根据预算绩效管理要求，本部门组织开展了</w:t>
      </w:r>
      <w:r>
        <w:rPr>
          <w:rFonts w:ascii="仿宋_GB2312" w:hAnsi="仿宋_GB2312" w:eastAsia="仿宋_GB2312"/>
          <w:sz w:val="32"/>
          <w:szCs w:val="24"/>
          <w:lang w:val="zh-CN"/>
        </w:rPr>
        <w:t>2022</w:t>
      </w:r>
      <w:r>
        <w:rPr>
          <w:rFonts w:hint="eastAsia" w:ascii="仿宋_GB2312" w:hAnsi="仿宋_GB2312" w:eastAsia="仿宋_GB2312"/>
          <w:sz w:val="32"/>
          <w:szCs w:val="24"/>
          <w:lang w:val="zh-CN"/>
        </w:rPr>
        <w:t>年度部门整体支出绩效自评工作，从评价情况来看，</w:t>
      </w:r>
      <w:r>
        <w:rPr>
          <w:rFonts w:hint="eastAsia" w:ascii="仿宋" w:hAnsi="仿宋" w:eastAsia="仿宋" w:cs="仿宋"/>
          <w:bCs/>
          <w:kern w:val="0"/>
          <w:sz w:val="32"/>
          <w:szCs w:val="32"/>
        </w:rPr>
        <w:t>对照组织管理、制度建设、绩效管理、经费管理、项目管理、特别扣分项六个方面的计分标准认真开展自评，认真填写了宝鸡市凤翔区预算绩效管理工作考核评分表，撰写了虢王镇部门支出绩效自评报告，全面报告了</w:t>
      </w:r>
      <w:r>
        <w:rPr>
          <w:rFonts w:ascii="仿宋" w:hAnsi="仿宋" w:eastAsia="仿宋" w:cs="仿宋"/>
          <w:bCs/>
          <w:kern w:val="0"/>
          <w:sz w:val="32"/>
          <w:szCs w:val="32"/>
        </w:rPr>
        <w:t>2022</w:t>
      </w:r>
      <w:r>
        <w:rPr>
          <w:rFonts w:hint="eastAsia" w:ascii="仿宋" w:hAnsi="仿宋" w:eastAsia="仿宋" w:cs="仿宋"/>
          <w:bCs/>
          <w:kern w:val="0"/>
          <w:sz w:val="32"/>
          <w:szCs w:val="32"/>
        </w:rPr>
        <w:t>年度预算绩效管理工作。</w:t>
      </w:r>
    </w:p>
    <w:p w14:paraId="06B82347">
      <w:pPr>
        <w:spacing w:line="560" w:lineRule="exact"/>
        <w:ind w:firstLine="640"/>
        <w:jc w:val="left"/>
        <w:rPr>
          <w:rFonts w:ascii="仿宋_GB2312" w:hAnsi="仿宋_GB2312" w:eastAsia="仿宋_GB2312"/>
          <w:sz w:val="32"/>
          <w:szCs w:val="24"/>
          <w:lang w:val="zh-CN"/>
        </w:rPr>
      </w:pPr>
      <w:r>
        <w:rPr>
          <w:rFonts w:hint="eastAsia" w:ascii="仿宋_GB2312" w:hAnsi="仿宋_GB2312" w:eastAsia="仿宋_GB2312"/>
          <w:sz w:val="32"/>
          <w:szCs w:val="24"/>
          <w:lang w:val="zh-CN"/>
        </w:rPr>
        <w:t>本部门在部门决算中反映目责考核经费等</w:t>
      </w:r>
      <w:r>
        <w:rPr>
          <w:rFonts w:ascii="仿宋_GB2312" w:hAnsi="仿宋_GB2312" w:eastAsia="仿宋_GB2312"/>
          <w:sz w:val="32"/>
          <w:szCs w:val="24"/>
          <w:lang w:val="zh-CN"/>
        </w:rPr>
        <w:t>14</w:t>
      </w:r>
      <w:r>
        <w:rPr>
          <w:rFonts w:hint="eastAsia" w:ascii="仿宋_GB2312" w:hAnsi="仿宋_GB2312" w:eastAsia="仿宋_GB2312"/>
          <w:sz w:val="32"/>
          <w:szCs w:val="24"/>
          <w:lang w:val="zh-CN"/>
        </w:rPr>
        <w:t>个一级项目的绩效自评结果，涉及预算资金</w:t>
      </w:r>
      <w:r>
        <w:rPr>
          <w:rFonts w:ascii="仿宋_GB2312" w:hAnsi="仿宋_GB2312" w:eastAsia="仿宋_GB2312"/>
          <w:sz w:val="32"/>
          <w:szCs w:val="24"/>
          <w:lang w:val="zh-CN"/>
        </w:rPr>
        <w:t>278.37</w:t>
      </w:r>
      <w:r>
        <w:rPr>
          <w:rFonts w:hint="eastAsia" w:ascii="仿宋_GB2312" w:hAnsi="仿宋_GB2312" w:eastAsia="仿宋_GB2312"/>
          <w:sz w:val="32"/>
          <w:szCs w:val="24"/>
          <w:lang w:val="zh-CN"/>
        </w:rPr>
        <w:t>万元，占部门预算项目支出总额的</w:t>
      </w:r>
      <w:r>
        <w:rPr>
          <w:rFonts w:ascii="仿宋_GB2312" w:hAnsi="仿宋_GB2312" w:eastAsia="仿宋_GB2312"/>
          <w:sz w:val="32"/>
          <w:szCs w:val="24"/>
          <w:lang w:val="zh-CN"/>
        </w:rPr>
        <w:t>100%</w:t>
      </w:r>
      <w:r>
        <w:rPr>
          <w:rFonts w:hint="eastAsia" w:ascii="仿宋_GB2312" w:hAnsi="仿宋_GB2312" w:eastAsia="仿宋_GB2312"/>
          <w:sz w:val="32"/>
          <w:szCs w:val="24"/>
          <w:lang w:val="zh-CN"/>
        </w:rPr>
        <w:t>。</w:t>
      </w:r>
    </w:p>
    <w:p w14:paraId="334093C9">
      <w:pPr>
        <w:autoSpaceDE w:val="0"/>
        <w:autoSpaceDN w:val="0"/>
        <w:adjustRightInd w:val="0"/>
        <w:ind w:firstLine="640"/>
        <w:jc w:val="left"/>
        <w:rPr>
          <w:rFonts w:ascii="楷体_GB2312" w:hAnsi="Calibri" w:eastAsia="楷体_GB2312" w:cs="楷体_GB2312"/>
          <w:color w:val="000000"/>
          <w:kern w:val="0"/>
          <w:sz w:val="32"/>
          <w:szCs w:val="32"/>
        </w:rPr>
      </w:pPr>
      <w:r>
        <w:rPr>
          <w:rFonts w:hint="eastAsia" w:ascii="楷体_GB2312" w:hAnsi="Calibri" w:eastAsia="楷体_GB2312" w:cs="楷体_GB2312"/>
          <w:color w:val="000000"/>
          <w:kern w:val="0"/>
          <w:sz w:val="32"/>
          <w:szCs w:val="32"/>
        </w:rPr>
        <w:t>（二）部门整体支出绩效自评结果</w:t>
      </w:r>
    </w:p>
    <w:p w14:paraId="4FB69458">
      <w:pPr>
        <w:ind w:firstLine="640" w:firstLineChars="200"/>
        <w:rPr>
          <w:rFonts w:ascii="仿宋" w:hAnsi="仿宋" w:eastAsia="仿宋" w:cs="仿宋"/>
          <w:sz w:val="32"/>
          <w:szCs w:val="32"/>
        </w:rPr>
      </w:pPr>
      <w:r>
        <w:rPr>
          <w:rFonts w:hint="eastAsia" w:ascii="仿宋_GB2312" w:hAnsi="仿宋_GB2312" w:eastAsia="仿宋_GB2312"/>
          <w:sz w:val="32"/>
          <w:szCs w:val="24"/>
        </w:rPr>
        <w:t>根据年度设定的绩效目标，部门整体支出自评得分</w:t>
      </w:r>
      <w:r>
        <w:rPr>
          <w:rFonts w:ascii="仿宋_GB2312" w:hAnsi="仿宋_GB2312" w:eastAsia="仿宋_GB2312"/>
          <w:sz w:val="32"/>
          <w:szCs w:val="24"/>
        </w:rPr>
        <w:t>93</w:t>
      </w:r>
      <w:r>
        <w:rPr>
          <w:rFonts w:hint="eastAsia" w:ascii="仿宋_GB2312" w:hAnsi="仿宋_GB2312" w:eastAsia="仿宋_GB2312"/>
          <w:sz w:val="32"/>
          <w:szCs w:val="24"/>
        </w:rPr>
        <w:t>分，全年预算数</w:t>
      </w:r>
      <w:r>
        <w:rPr>
          <w:rFonts w:ascii="仿宋_GB2312" w:hAnsi="Calibri" w:eastAsia="仿宋_GB2312" w:cs="仿宋_GB2312"/>
          <w:sz w:val="32"/>
          <w:szCs w:val="32"/>
        </w:rPr>
        <w:t>1102.35</w:t>
      </w:r>
      <w:r>
        <w:rPr>
          <w:rFonts w:hint="eastAsia" w:ascii="仿宋_GB2312" w:hAnsi="仿宋_GB2312" w:eastAsia="仿宋_GB2312"/>
          <w:sz w:val="32"/>
          <w:szCs w:val="24"/>
        </w:rPr>
        <w:t>万元，执行数</w:t>
      </w:r>
      <w:r>
        <w:rPr>
          <w:rFonts w:ascii="仿宋_GB2312" w:hAnsi="Calibri" w:eastAsia="仿宋_GB2312" w:cs="仿宋_GB2312"/>
          <w:sz w:val="32"/>
          <w:szCs w:val="32"/>
        </w:rPr>
        <w:t>1102.35</w:t>
      </w:r>
      <w:r>
        <w:rPr>
          <w:rFonts w:hint="eastAsia" w:ascii="仿宋_GB2312" w:hAnsi="仿宋_GB2312" w:eastAsia="仿宋_GB2312"/>
          <w:sz w:val="32"/>
          <w:szCs w:val="24"/>
        </w:rPr>
        <w:t>万元，完成预算的</w:t>
      </w:r>
      <w:r>
        <w:rPr>
          <w:rFonts w:ascii="仿宋_GB2312" w:hAnsi="仿宋_GB2312" w:eastAsia="仿宋_GB2312"/>
          <w:sz w:val="32"/>
          <w:szCs w:val="24"/>
        </w:rPr>
        <w:t>100%</w:t>
      </w:r>
      <w:r>
        <w:rPr>
          <w:rFonts w:hint="eastAsia" w:ascii="仿宋_GB2312" w:hAnsi="仿宋_GB2312" w:eastAsia="仿宋_GB2312"/>
          <w:sz w:val="32"/>
          <w:szCs w:val="24"/>
        </w:rPr>
        <w:t>。本年度本部门总体运行情况及取得的成绩：</w:t>
      </w:r>
      <w:r>
        <w:rPr>
          <w:rFonts w:hint="eastAsia" w:ascii="仿宋_GB2312" w:hAnsi="仿宋_GB2312" w:eastAsia="仿宋_GB2312"/>
          <w:sz w:val="32"/>
          <w:szCs w:val="24"/>
          <w:lang w:val="zh-CN"/>
        </w:rPr>
        <w:t>各专项资金都按规定用途进行了拨付、使用，达到了预期工作目标，起到了一定社会效益，圆满完成了各项任务</w:t>
      </w:r>
      <w:r>
        <w:rPr>
          <w:rFonts w:hint="eastAsia" w:ascii="仿宋_GB2312" w:hAnsi="仿宋_GB2312" w:eastAsia="仿宋_GB2312"/>
          <w:sz w:val="32"/>
          <w:szCs w:val="24"/>
        </w:rPr>
        <w:t>。发现的问题及原因：</w:t>
      </w:r>
      <w:r>
        <w:rPr>
          <w:rFonts w:hint="eastAsia" w:ascii="仿宋_GB2312" w:hAnsi="仿宋_GB2312" w:eastAsia="仿宋_GB2312"/>
          <w:sz w:val="32"/>
          <w:szCs w:val="24"/>
          <w:lang w:val="zh-CN"/>
        </w:rPr>
        <w:t>在项目实施及监管方面，对实施过程缺乏相应的监管，</w:t>
      </w:r>
      <w:r>
        <w:rPr>
          <w:rFonts w:hint="eastAsia" w:ascii="仿宋_GB2312" w:hAnsi="仿宋_GB2312" w:eastAsia="仿宋_GB2312"/>
          <w:sz w:val="32"/>
          <w:szCs w:val="24"/>
        </w:rPr>
        <w:t>未能对绩效监控制度实施有效的跟踪监控</w:t>
      </w:r>
      <w:r>
        <w:rPr>
          <w:rFonts w:hint="eastAsia" w:ascii="仿宋_GB2312" w:hAnsi="仿宋_GB2312" w:eastAsia="仿宋_GB2312"/>
          <w:sz w:val="32"/>
          <w:szCs w:val="24"/>
          <w:lang w:val="zh-CN"/>
        </w:rPr>
        <w:t>。</w:t>
      </w:r>
      <w:r>
        <w:rPr>
          <w:rFonts w:hint="eastAsia" w:ascii="仿宋_GB2312" w:hAnsi="仿宋_GB2312" w:eastAsia="仿宋_GB2312"/>
          <w:sz w:val="32"/>
          <w:szCs w:val="24"/>
        </w:rPr>
        <w:t>下一步改进措施：</w:t>
      </w:r>
      <w:r>
        <w:rPr>
          <w:rFonts w:hint="eastAsia" w:ascii="仿宋_GB2312" w:hAnsi="仿宋_GB2312" w:eastAsia="仿宋_GB2312"/>
          <w:sz w:val="32"/>
          <w:szCs w:val="24"/>
          <w:lang w:val="zh-CN"/>
        </w:rPr>
        <w:t>设立专人专岗，对项目的实施进行监管，事前、事中、事后进行全流程的参与跟踪，做到熟知项目进程，严格把控各个环节。</w:t>
      </w:r>
    </w:p>
    <w:tbl>
      <w:tblPr>
        <w:tblStyle w:val="5"/>
        <w:tblW w:w="8600" w:type="dxa"/>
        <w:jc w:val="center"/>
        <w:tblLayout w:type="fixed"/>
        <w:tblCellMar>
          <w:top w:w="0" w:type="dxa"/>
          <w:left w:w="108" w:type="dxa"/>
          <w:bottom w:w="0" w:type="dxa"/>
          <w:right w:w="108" w:type="dxa"/>
        </w:tblCellMar>
      </w:tblPr>
      <w:tblGrid>
        <w:gridCol w:w="399"/>
        <w:gridCol w:w="715"/>
        <w:gridCol w:w="1214"/>
        <w:gridCol w:w="710"/>
        <w:gridCol w:w="911"/>
        <w:gridCol w:w="851"/>
        <w:gridCol w:w="283"/>
        <w:gridCol w:w="798"/>
        <w:gridCol w:w="783"/>
        <w:gridCol w:w="491"/>
        <w:gridCol w:w="449"/>
        <w:gridCol w:w="112"/>
        <w:gridCol w:w="253"/>
        <w:gridCol w:w="631"/>
      </w:tblGrid>
      <w:tr w14:paraId="3A0BD0EE">
        <w:tblPrEx>
          <w:tblCellMar>
            <w:top w:w="0" w:type="dxa"/>
            <w:left w:w="108" w:type="dxa"/>
            <w:bottom w:w="0" w:type="dxa"/>
            <w:right w:w="108" w:type="dxa"/>
          </w:tblCellMar>
        </w:tblPrEx>
        <w:trPr>
          <w:trHeight w:val="621" w:hRule="atLeast"/>
          <w:jc w:val="center"/>
        </w:trPr>
        <w:tc>
          <w:tcPr>
            <w:tcW w:w="8600" w:type="dxa"/>
            <w:gridSpan w:val="14"/>
            <w:tcBorders>
              <w:top w:val="nil"/>
              <w:left w:val="nil"/>
              <w:bottom w:val="nil"/>
              <w:right w:val="nil"/>
            </w:tcBorders>
            <w:noWrap/>
            <w:vAlign w:val="center"/>
          </w:tcPr>
          <w:p w14:paraId="591467D4">
            <w:pPr>
              <w:jc w:val="center"/>
              <w:textAlignment w:val="center"/>
              <w:rPr>
                <w:rFonts w:ascii="方正小标宋_GBK" w:hAnsi="方正小标宋_GBK" w:eastAsia="方正小标宋_GBK" w:cs="方正小标宋_GBK"/>
                <w:color w:val="000000"/>
                <w:kern w:val="0"/>
                <w:sz w:val="36"/>
                <w:szCs w:val="36"/>
              </w:rPr>
            </w:pPr>
          </w:p>
          <w:p w14:paraId="650C4490">
            <w:pPr>
              <w:jc w:val="center"/>
              <w:textAlignment w:val="center"/>
              <w:rPr>
                <w:rFonts w:ascii="方正小标宋_GBK" w:hAnsi="方正小标宋_GBK" w:eastAsia="方正小标宋_GBK" w:cs="方正小标宋_GBK"/>
                <w:color w:val="000000"/>
                <w:kern w:val="0"/>
                <w:sz w:val="36"/>
                <w:szCs w:val="36"/>
              </w:rPr>
            </w:pPr>
          </w:p>
          <w:p w14:paraId="0387AE14">
            <w:pPr>
              <w:jc w:val="center"/>
              <w:textAlignment w:val="center"/>
              <w:rPr>
                <w:rFonts w:ascii="方正小标宋_GBK" w:hAnsi="方正小标宋_GBK" w:eastAsia="方正小标宋_GBK" w:cs="方正小标宋_GBK"/>
                <w:color w:val="000000"/>
                <w:kern w:val="0"/>
                <w:sz w:val="36"/>
                <w:szCs w:val="36"/>
              </w:rPr>
            </w:pPr>
          </w:p>
          <w:p w14:paraId="1AACF9B6">
            <w:pPr>
              <w:jc w:val="center"/>
              <w:textAlignment w:val="center"/>
              <w:rPr>
                <w:rFonts w:hint="eastAsia" w:ascii="方正小标宋_GBK" w:hAnsi="方正小标宋_GBK" w:eastAsia="方正小标宋_GBK" w:cs="方正小标宋_GBK"/>
                <w:color w:val="000000"/>
                <w:kern w:val="0"/>
                <w:sz w:val="36"/>
                <w:szCs w:val="36"/>
              </w:rPr>
            </w:pPr>
          </w:p>
          <w:p w14:paraId="22420072">
            <w:pPr>
              <w:jc w:val="center"/>
              <w:textAlignment w:val="center"/>
              <w:rPr>
                <w:rFonts w:hint="eastAsia" w:ascii="方正小标宋_GBK" w:hAnsi="方正小标宋_GBK" w:eastAsia="方正小标宋_GBK" w:cs="方正小标宋_GBK"/>
                <w:color w:val="000000"/>
                <w:kern w:val="0"/>
                <w:sz w:val="36"/>
                <w:szCs w:val="36"/>
              </w:rPr>
            </w:pPr>
          </w:p>
          <w:p w14:paraId="2F31D4D6">
            <w:pPr>
              <w:jc w:val="center"/>
              <w:textAlignment w:val="center"/>
              <w:rPr>
                <w:rFonts w:hint="eastAsia" w:ascii="方正小标宋_GBK" w:hAnsi="方正小标宋_GBK" w:eastAsia="方正小标宋_GBK" w:cs="方正小标宋_GBK"/>
                <w:color w:val="000000"/>
                <w:kern w:val="0"/>
                <w:sz w:val="36"/>
                <w:szCs w:val="36"/>
              </w:rPr>
            </w:pPr>
          </w:p>
          <w:p w14:paraId="1F5C8990">
            <w:pPr>
              <w:jc w:val="center"/>
              <w:textAlignment w:val="center"/>
              <w:rPr>
                <w:rFonts w:hint="eastAsia" w:ascii="方正小标宋_GBK" w:hAnsi="方正小标宋_GBK" w:eastAsia="方正小标宋_GBK" w:cs="方正小标宋_GBK"/>
                <w:color w:val="000000"/>
                <w:kern w:val="0"/>
                <w:sz w:val="36"/>
                <w:szCs w:val="36"/>
              </w:rPr>
            </w:pPr>
          </w:p>
          <w:p w14:paraId="3A3F4D21">
            <w:pPr>
              <w:jc w:val="center"/>
              <w:textAlignment w:val="center"/>
              <w:rPr>
                <w:rFonts w:ascii="方正小标宋_GBK" w:hAnsi="方正小标宋_GBK" w:eastAsia="方正小标宋_GBK" w:cs="方正小标宋_GBK"/>
                <w:color w:val="000000"/>
                <w:kern w:val="0"/>
                <w:sz w:val="36"/>
                <w:szCs w:val="36"/>
              </w:rPr>
            </w:pPr>
          </w:p>
          <w:p w14:paraId="3A360EB8">
            <w:pPr>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宝鸡市凤翔区虢王镇人民政府整体支出绩效自评表</w:t>
            </w:r>
          </w:p>
        </w:tc>
      </w:tr>
      <w:tr w14:paraId="764E7BC4">
        <w:tblPrEx>
          <w:tblCellMar>
            <w:top w:w="0" w:type="dxa"/>
            <w:left w:w="108" w:type="dxa"/>
            <w:bottom w:w="0" w:type="dxa"/>
            <w:right w:w="108" w:type="dxa"/>
          </w:tblCellMar>
        </w:tblPrEx>
        <w:trPr>
          <w:trHeight w:val="327" w:hRule="atLeast"/>
          <w:jc w:val="center"/>
        </w:trPr>
        <w:tc>
          <w:tcPr>
            <w:tcW w:w="8600" w:type="dxa"/>
            <w:gridSpan w:val="14"/>
            <w:tcBorders>
              <w:top w:val="nil"/>
              <w:left w:val="nil"/>
              <w:bottom w:val="nil"/>
              <w:right w:val="nil"/>
            </w:tcBorders>
            <w:noWrap/>
            <w:vAlign w:val="center"/>
          </w:tcPr>
          <w:p w14:paraId="2525BFDB">
            <w:pPr>
              <w:jc w:val="center"/>
              <w:textAlignment w:val="center"/>
              <w:rPr>
                <w:rFonts w:ascii="宋体" w:eastAsia="宋体" w:cs="宋体"/>
                <w:color w:val="000000"/>
                <w:sz w:val="20"/>
              </w:rPr>
            </w:pPr>
            <w:r>
              <w:rPr>
                <w:rFonts w:hint="eastAsia" w:ascii="宋体" w:hAnsi="宋体" w:cs="宋体"/>
                <w:color w:val="000000"/>
                <w:kern w:val="0"/>
                <w:sz w:val="20"/>
                <w:szCs w:val="20"/>
              </w:rPr>
              <w:t>（</w:t>
            </w:r>
            <w:r>
              <w:rPr>
                <w:rFonts w:ascii="宋体" w:hAnsi="宋体" w:cs="宋体"/>
                <w:color w:val="000000"/>
                <w:kern w:val="0"/>
                <w:sz w:val="20"/>
                <w:szCs w:val="20"/>
              </w:rPr>
              <w:t>2022</w:t>
            </w:r>
            <w:r>
              <w:rPr>
                <w:rFonts w:hint="eastAsia" w:ascii="宋体" w:hAnsi="宋体" w:cs="宋体"/>
                <w:color w:val="000000"/>
                <w:kern w:val="0"/>
                <w:sz w:val="20"/>
                <w:szCs w:val="20"/>
              </w:rPr>
              <w:t>年度）</w:t>
            </w:r>
          </w:p>
        </w:tc>
      </w:tr>
      <w:tr w14:paraId="1078DDCD">
        <w:tblPrEx>
          <w:tblCellMar>
            <w:top w:w="0" w:type="dxa"/>
            <w:left w:w="108" w:type="dxa"/>
            <w:bottom w:w="0" w:type="dxa"/>
            <w:right w:w="108" w:type="dxa"/>
          </w:tblCellMar>
        </w:tblPrEx>
        <w:trPr>
          <w:trHeight w:val="355" w:hRule="atLeast"/>
          <w:jc w:val="center"/>
        </w:trPr>
        <w:tc>
          <w:tcPr>
            <w:tcW w:w="2328" w:type="dxa"/>
            <w:gridSpan w:val="3"/>
            <w:tcBorders>
              <w:top w:val="single" w:color="000000" w:sz="4" w:space="0"/>
              <w:left w:val="single" w:color="000000" w:sz="4" w:space="0"/>
              <w:bottom w:val="single" w:color="000000" w:sz="4" w:space="0"/>
              <w:right w:val="single" w:color="000000" w:sz="4" w:space="0"/>
            </w:tcBorders>
            <w:noWrap/>
            <w:vAlign w:val="center"/>
          </w:tcPr>
          <w:p w14:paraId="75E10264">
            <w:pPr>
              <w:jc w:val="center"/>
              <w:textAlignment w:val="center"/>
              <w:rPr>
                <w:rFonts w:ascii="宋体" w:eastAsia="宋体" w:cs="宋体"/>
                <w:color w:val="000000"/>
                <w:sz w:val="18"/>
                <w:szCs w:val="18"/>
              </w:rPr>
            </w:pPr>
            <w:r>
              <w:rPr>
                <w:rFonts w:hint="eastAsia" w:ascii="宋体" w:hAnsi="宋体" w:cs="宋体"/>
                <w:color w:val="000000"/>
                <w:kern w:val="0"/>
                <w:sz w:val="18"/>
                <w:szCs w:val="18"/>
              </w:rPr>
              <w:t>部门（单位）名称</w:t>
            </w:r>
          </w:p>
        </w:tc>
        <w:tc>
          <w:tcPr>
            <w:tcW w:w="6272" w:type="dxa"/>
            <w:gridSpan w:val="11"/>
            <w:tcBorders>
              <w:top w:val="single" w:color="000000" w:sz="4" w:space="0"/>
              <w:left w:val="single" w:color="000000" w:sz="4" w:space="0"/>
              <w:bottom w:val="single" w:color="000000" w:sz="4" w:space="0"/>
              <w:right w:val="single" w:color="000000" w:sz="4" w:space="0"/>
            </w:tcBorders>
            <w:noWrap/>
            <w:vAlign w:val="center"/>
          </w:tcPr>
          <w:p w14:paraId="16BF25C9">
            <w:pPr>
              <w:jc w:val="center"/>
              <w:rPr>
                <w:rFonts w:ascii="宋体" w:eastAsia="宋体" w:cs="宋体"/>
                <w:color w:val="000000"/>
                <w:sz w:val="18"/>
                <w:szCs w:val="18"/>
              </w:rPr>
            </w:pPr>
            <w:r>
              <w:rPr>
                <w:rFonts w:hint="eastAsia" w:ascii="宋体" w:hAnsi="宋体" w:cs="宋体"/>
                <w:color w:val="000000"/>
                <w:sz w:val="18"/>
                <w:szCs w:val="18"/>
              </w:rPr>
              <w:t>宝鸡市凤翔区虢王镇人民政府</w:t>
            </w:r>
          </w:p>
        </w:tc>
      </w:tr>
      <w:tr w14:paraId="30C124DB">
        <w:tblPrEx>
          <w:tblCellMar>
            <w:top w:w="0" w:type="dxa"/>
            <w:left w:w="108" w:type="dxa"/>
            <w:bottom w:w="0" w:type="dxa"/>
            <w:right w:w="108" w:type="dxa"/>
          </w:tblCellMar>
        </w:tblPrEx>
        <w:trPr>
          <w:trHeight w:val="377" w:hRule="atLeast"/>
          <w:jc w:val="center"/>
        </w:trPr>
        <w:tc>
          <w:tcPr>
            <w:tcW w:w="399" w:type="dxa"/>
            <w:vMerge w:val="restart"/>
            <w:tcBorders>
              <w:top w:val="single" w:color="000000" w:sz="4" w:space="0"/>
              <w:left w:val="single" w:color="000000" w:sz="4" w:space="0"/>
              <w:bottom w:val="single" w:color="000000" w:sz="4" w:space="0"/>
              <w:right w:val="single" w:color="000000" w:sz="4" w:space="0"/>
            </w:tcBorders>
            <w:noWrap/>
            <w:vAlign w:val="center"/>
          </w:tcPr>
          <w:p w14:paraId="68349871">
            <w:pPr>
              <w:jc w:val="center"/>
              <w:textAlignment w:val="center"/>
              <w:rPr>
                <w:rFonts w:ascii="宋体" w:eastAsia="宋体" w:cs="宋体"/>
                <w:color w:val="000000"/>
                <w:sz w:val="18"/>
                <w:szCs w:val="18"/>
              </w:rPr>
            </w:pPr>
            <w:r>
              <w:rPr>
                <w:rFonts w:hint="eastAsia" w:ascii="宋体" w:hAnsi="宋体" w:cs="宋体"/>
                <w:color w:val="000000"/>
                <w:kern w:val="0"/>
                <w:sz w:val="18"/>
                <w:szCs w:val="18"/>
              </w:rPr>
              <w:t>年度主要任务完成情况</w:t>
            </w:r>
          </w:p>
        </w:tc>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14:paraId="1D6799EF">
            <w:pPr>
              <w:jc w:val="center"/>
              <w:textAlignment w:val="center"/>
              <w:rPr>
                <w:rFonts w:ascii="宋体" w:eastAsia="宋体" w:cs="宋体"/>
                <w:color w:val="000000"/>
                <w:sz w:val="18"/>
                <w:szCs w:val="18"/>
              </w:rPr>
            </w:pPr>
            <w:r>
              <w:rPr>
                <w:rFonts w:hint="eastAsia" w:ascii="宋体" w:hAnsi="宋体" w:cs="宋体"/>
                <w:color w:val="000000"/>
                <w:kern w:val="0"/>
                <w:sz w:val="18"/>
                <w:szCs w:val="18"/>
              </w:rPr>
              <w:t>任务名称</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14:paraId="0639E2FE">
            <w:pPr>
              <w:jc w:val="center"/>
              <w:textAlignment w:val="center"/>
              <w:rPr>
                <w:rFonts w:ascii="宋体" w:eastAsia="宋体" w:cs="宋体"/>
                <w:color w:val="000000"/>
                <w:sz w:val="18"/>
                <w:szCs w:val="18"/>
              </w:rPr>
            </w:pPr>
            <w:r>
              <w:rPr>
                <w:rFonts w:hint="eastAsia" w:ascii="宋体" w:hAnsi="宋体" w:cs="宋体"/>
                <w:color w:val="000000"/>
                <w:kern w:val="0"/>
                <w:sz w:val="18"/>
                <w:szCs w:val="18"/>
              </w:rPr>
              <w:t>主要内容</w:t>
            </w:r>
          </w:p>
        </w:tc>
        <w:tc>
          <w:tcPr>
            <w:tcW w:w="710" w:type="dxa"/>
            <w:vMerge w:val="restart"/>
            <w:tcBorders>
              <w:top w:val="single" w:color="000000" w:sz="4" w:space="0"/>
              <w:left w:val="single" w:color="000000" w:sz="4" w:space="0"/>
              <w:bottom w:val="single" w:color="000000" w:sz="4" w:space="0"/>
              <w:right w:val="single" w:color="000000" w:sz="4" w:space="0"/>
            </w:tcBorders>
            <w:noWrap/>
            <w:vAlign w:val="center"/>
          </w:tcPr>
          <w:p w14:paraId="0B947B4F">
            <w:pPr>
              <w:jc w:val="center"/>
              <w:textAlignment w:val="center"/>
              <w:rPr>
                <w:rFonts w:ascii="宋体" w:eastAsia="宋体" w:cs="宋体"/>
                <w:color w:val="000000"/>
                <w:sz w:val="18"/>
                <w:szCs w:val="18"/>
              </w:rPr>
            </w:pPr>
            <w:r>
              <w:rPr>
                <w:rFonts w:hint="eastAsia" w:ascii="宋体" w:hAnsi="宋体" w:cs="宋体"/>
                <w:color w:val="000000"/>
                <w:kern w:val="0"/>
                <w:sz w:val="18"/>
                <w:szCs w:val="18"/>
              </w:rPr>
              <w:t>完成情况</w:t>
            </w:r>
          </w:p>
        </w:tc>
        <w:tc>
          <w:tcPr>
            <w:tcW w:w="2045" w:type="dxa"/>
            <w:gridSpan w:val="3"/>
            <w:tcBorders>
              <w:top w:val="single" w:color="000000" w:sz="4" w:space="0"/>
              <w:left w:val="single" w:color="000000" w:sz="4" w:space="0"/>
              <w:bottom w:val="single" w:color="000000" w:sz="4" w:space="0"/>
              <w:right w:val="single" w:color="000000" w:sz="4" w:space="0"/>
            </w:tcBorders>
            <w:noWrap/>
            <w:vAlign w:val="center"/>
          </w:tcPr>
          <w:p w14:paraId="0B16FE9E">
            <w:pPr>
              <w:jc w:val="center"/>
              <w:textAlignment w:val="center"/>
              <w:rPr>
                <w:rFonts w:ascii="宋体" w:eastAsia="宋体" w:cs="宋体"/>
                <w:color w:val="000000"/>
                <w:sz w:val="18"/>
                <w:szCs w:val="18"/>
              </w:rPr>
            </w:pPr>
            <w:r>
              <w:rPr>
                <w:rFonts w:hint="eastAsia" w:ascii="宋体" w:hAnsi="宋体" w:cs="宋体"/>
                <w:color w:val="000000"/>
                <w:kern w:val="0"/>
                <w:sz w:val="18"/>
                <w:szCs w:val="18"/>
              </w:rPr>
              <w:t>全年预算数（万元）</w:t>
            </w:r>
          </w:p>
        </w:tc>
        <w:tc>
          <w:tcPr>
            <w:tcW w:w="2072" w:type="dxa"/>
            <w:gridSpan w:val="3"/>
            <w:tcBorders>
              <w:top w:val="single" w:color="000000" w:sz="4" w:space="0"/>
              <w:left w:val="single" w:color="000000" w:sz="4" w:space="0"/>
              <w:bottom w:val="single" w:color="000000" w:sz="4" w:space="0"/>
              <w:right w:val="single" w:color="000000" w:sz="4" w:space="0"/>
            </w:tcBorders>
            <w:noWrap/>
            <w:vAlign w:val="center"/>
          </w:tcPr>
          <w:p w14:paraId="568C8F5E">
            <w:pPr>
              <w:jc w:val="center"/>
              <w:textAlignment w:val="center"/>
              <w:rPr>
                <w:rFonts w:ascii="宋体" w:eastAsia="宋体" w:cs="宋体"/>
                <w:color w:val="000000"/>
                <w:sz w:val="18"/>
                <w:szCs w:val="18"/>
              </w:rPr>
            </w:pPr>
            <w:r>
              <w:rPr>
                <w:rFonts w:hint="eastAsia" w:ascii="宋体" w:hAnsi="宋体" w:cs="宋体"/>
                <w:color w:val="000000"/>
                <w:kern w:val="0"/>
                <w:sz w:val="18"/>
                <w:szCs w:val="18"/>
              </w:rPr>
              <w:t>全年执行数（万元）</w:t>
            </w:r>
          </w:p>
        </w:tc>
        <w:tc>
          <w:tcPr>
            <w:tcW w:w="449" w:type="dxa"/>
            <w:vMerge w:val="restart"/>
            <w:tcBorders>
              <w:top w:val="single" w:color="000000" w:sz="4" w:space="0"/>
              <w:left w:val="single" w:color="000000" w:sz="4" w:space="0"/>
              <w:bottom w:val="single" w:color="000000" w:sz="4" w:space="0"/>
              <w:right w:val="single" w:color="000000" w:sz="4" w:space="0"/>
            </w:tcBorders>
            <w:noWrap/>
            <w:vAlign w:val="center"/>
          </w:tcPr>
          <w:p w14:paraId="06CB9AC1">
            <w:pPr>
              <w:jc w:val="center"/>
              <w:textAlignment w:val="center"/>
              <w:rPr>
                <w:rFonts w:ascii="宋体" w:eastAsia="宋体" w:cs="宋体"/>
                <w:color w:val="000000"/>
                <w:sz w:val="18"/>
                <w:szCs w:val="18"/>
              </w:rPr>
            </w:pPr>
            <w:r>
              <w:rPr>
                <w:rFonts w:hint="eastAsia" w:ascii="宋体" w:hAnsi="宋体" w:cs="宋体"/>
                <w:color w:val="000000"/>
                <w:kern w:val="0"/>
                <w:sz w:val="18"/>
                <w:szCs w:val="18"/>
              </w:rPr>
              <w:t>分值</w:t>
            </w:r>
          </w:p>
        </w:tc>
        <w:tc>
          <w:tcPr>
            <w:tcW w:w="36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5AB4100A">
            <w:pPr>
              <w:jc w:val="center"/>
              <w:textAlignment w:val="center"/>
              <w:rPr>
                <w:rFonts w:ascii="宋体" w:eastAsia="宋体" w:cs="宋体"/>
                <w:color w:val="000000"/>
                <w:sz w:val="18"/>
                <w:szCs w:val="18"/>
              </w:rPr>
            </w:pPr>
            <w:r>
              <w:rPr>
                <w:rFonts w:hint="eastAsia" w:ascii="宋体" w:hAnsi="宋体" w:cs="宋体"/>
                <w:color w:val="000000"/>
                <w:kern w:val="0"/>
                <w:sz w:val="18"/>
                <w:szCs w:val="18"/>
              </w:rPr>
              <w:t>执行率</w:t>
            </w:r>
          </w:p>
        </w:tc>
        <w:tc>
          <w:tcPr>
            <w:tcW w:w="631" w:type="dxa"/>
            <w:vMerge w:val="restart"/>
            <w:tcBorders>
              <w:top w:val="single" w:color="000000" w:sz="4" w:space="0"/>
              <w:left w:val="single" w:color="000000" w:sz="4" w:space="0"/>
              <w:bottom w:val="single" w:color="000000" w:sz="4" w:space="0"/>
              <w:right w:val="single" w:color="000000" w:sz="4" w:space="0"/>
            </w:tcBorders>
            <w:noWrap/>
            <w:vAlign w:val="center"/>
          </w:tcPr>
          <w:p w14:paraId="5B8B9D12">
            <w:pPr>
              <w:jc w:val="center"/>
              <w:textAlignment w:val="center"/>
              <w:rPr>
                <w:rFonts w:ascii="宋体" w:eastAsia="宋体" w:cs="宋体"/>
                <w:color w:val="000000"/>
                <w:sz w:val="18"/>
                <w:szCs w:val="18"/>
              </w:rPr>
            </w:pPr>
            <w:r>
              <w:rPr>
                <w:rFonts w:hint="eastAsia" w:ascii="宋体" w:hAnsi="宋体" w:cs="宋体"/>
                <w:color w:val="000000"/>
                <w:kern w:val="0"/>
                <w:sz w:val="18"/>
                <w:szCs w:val="18"/>
              </w:rPr>
              <w:t>得分</w:t>
            </w:r>
          </w:p>
        </w:tc>
      </w:tr>
      <w:tr w14:paraId="6E1C57D1">
        <w:tblPrEx>
          <w:tblCellMar>
            <w:top w:w="0" w:type="dxa"/>
            <w:left w:w="108" w:type="dxa"/>
            <w:bottom w:w="0" w:type="dxa"/>
            <w:right w:w="108" w:type="dxa"/>
          </w:tblCellMar>
        </w:tblPrEx>
        <w:trPr>
          <w:trHeight w:val="838"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61574468">
            <w:pPr>
              <w:jc w:val="center"/>
              <w:rPr>
                <w:rFonts w:ascii="宋体" w:eastAsia="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76B9E89C">
            <w:pPr>
              <w:jc w:val="center"/>
              <w:rPr>
                <w:rFonts w:ascii="宋体" w:eastAsia="宋体" w:cs="宋体"/>
                <w:color w:val="000000"/>
                <w:sz w:val="18"/>
                <w:szCs w:val="18"/>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14:paraId="29F4D96A">
            <w:pPr>
              <w:jc w:val="center"/>
              <w:rPr>
                <w:rFonts w:ascii="宋体" w:eastAsia="宋体" w:cs="宋体"/>
                <w:color w:val="000000"/>
                <w:sz w:val="18"/>
                <w:szCs w:val="18"/>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14:paraId="136FE891">
            <w:pPr>
              <w:jc w:val="center"/>
              <w:rPr>
                <w:rFonts w:ascii="宋体" w:eastAsia="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BAF0348">
            <w:pPr>
              <w:jc w:val="center"/>
              <w:textAlignment w:val="center"/>
              <w:rPr>
                <w:rFonts w:ascii="宋体" w:eastAsia="宋体" w:cs="宋体"/>
                <w:color w:val="000000"/>
                <w:sz w:val="18"/>
                <w:szCs w:val="18"/>
              </w:rPr>
            </w:pPr>
            <w:r>
              <w:rPr>
                <w:rFonts w:hint="eastAsia" w:ascii="宋体" w:hAnsi="宋体" w:cs="宋体"/>
                <w:color w:val="000000"/>
                <w:kern w:val="0"/>
                <w:sz w:val="18"/>
                <w:szCs w:val="18"/>
              </w:rPr>
              <w:t>总额</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CDBB8FC">
            <w:pPr>
              <w:jc w:val="center"/>
              <w:textAlignment w:val="center"/>
              <w:rPr>
                <w:rFonts w:ascii="宋体" w:eastAsia="宋体" w:cs="宋体"/>
                <w:color w:val="000000"/>
                <w:sz w:val="18"/>
                <w:szCs w:val="18"/>
              </w:rPr>
            </w:pPr>
            <w:r>
              <w:rPr>
                <w:rFonts w:hint="eastAsia" w:ascii="宋体" w:hAnsi="宋体" w:cs="宋体"/>
                <w:color w:val="000000"/>
                <w:kern w:val="0"/>
                <w:sz w:val="18"/>
                <w:szCs w:val="18"/>
              </w:rPr>
              <w:t>财政拨款</w:t>
            </w:r>
          </w:p>
        </w:tc>
        <w:tc>
          <w:tcPr>
            <w:tcW w:w="283" w:type="dxa"/>
            <w:tcBorders>
              <w:top w:val="single" w:color="000000" w:sz="4" w:space="0"/>
              <w:left w:val="single" w:color="000000" w:sz="4" w:space="0"/>
              <w:bottom w:val="single" w:color="000000" w:sz="4" w:space="0"/>
              <w:right w:val="single" w:color="000000" w:sz="4" w:space="0"/>
            </w:tcBorders>
            <w:noWrap/>
            <w:vAlign w:val="center"/>
          </w:tcPr>
          <w:p w14:paraId="3DA7AD6C">
            <w:pPr>
              <w:jc w:val="center"/>
              <w:textAlignment w:val="center"/>
              <w:rPr>
                <w:rFonts w:ascii="宋体" w:eastAsia="宋体" w:cs="宋体"/>
                <w:color w:val="000000"/>
                <w:sz w:val="18"/>
                <w:szCs w:val="18"/>
              </w:rPr>
            </w:pPr>
            <w:r>
              <w:rPr>
                <w:rFonts w:hint="eastAsia" w:ascii="宋体" w:hAnsi="宋体" w:cs="宋体"/>
                <w:color w:val="000000"/>
                <w:kern w:val="0"/>
                <w:sz w:val="18"/>
                <w:szCs w:val="18"/>
              </w:rPr>
              <w:t>其他资金</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C24C938">
            <w:pPr>
              <w:jc w:val="center"/>
              <w:textAlignment w:val="center"/>
              <w:rPr>
                <w:rFonts w:ascii="宋体" w:eastAsia="宋体" w:cs="宋体"/>
                <w:color w:val="000000"/>
                <w:sz w:val="18"/>
                <w:szCs w:val="18"/>
              </w:rPr>
            </w:pPr>
            <w:r>
              <w:rPr>
                <w:rFonts w:hint="eastAsia" w:ascii="宋体" w:hAnsi="宋体" w:cs="宋体"/>
                <w:color w:val="000000"/>
                <w:kern w:val="0"/>
                <w:sz w:val="18"/>
                <w:szCs w:val="18"/>
              </w:rPr>
              <w:t>总额</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0BF8005">
            <w:pPr>
              <w:jc w:val="center"/>
              <w:textAlignment w:val="center"/>
              <w:rPr>
                <w:rFonts w:ascii="宋体" w:eastAsia="宋体" w:cs="宋体"/>
                <w:color w:val="000000"/>
                <w:sz w:val="18"/>
                <w:szCs w:val="18"/>
              </w:rPr>
            </w:pPr>
            <w:r>
              <w:rPr>
                <w:rFonts w:hint="eastAsia" w:ascii="宋体" w:hAnsi="宋体" w:cs="宋体"/>
                <w:color w:val="000000"/>
                <w:kern w:val="0"/>
                <w:sz w:val="18"/>
                <w:szCs w:val="18"/>
              </w:rPr>
              <w:t>财政拨款</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279C22C0">
            <w:pPr>
              <w:jc w:val="center"/>
              <w:textAlignment w:val="center"/>
              <w:rPr>
                <w:rFonts w:ascii="宋体" w:eastAsia="宋体" w:cs="宋体"/>
                <w:color w:val="000000"/>
                <w:sz w:val="18"/>
                <w:szCs w:val="18"/>
              </w:rPr>
            </w:pPr>
            <w:r>
              <w:rPr>
                <w:rFonts w:hint="eastAsia" w:ascii="宋体" w:hAnsi="宋体" w:cs="宋体"/>
                <w:color w:val="000000"/>
                <w:kern w:val="0"/>
                <w:sz w:val="18"/>
                <w:szCs w:val="18"/>
              </w:rPr>
              <w:t>其他资金</w:t>
            </w:r>
          </w:p>
        </w:tc>
        <w:tc>
          <w:tcPr>
            <w:tcW w:w="449" w:type="dxa"/>
            <w:vMerge w:val="continue"/>
            <w:tcBorders>
              <w:top w:val="single" w:color="000000" w:sz="4" w:space="0"/>
              <w:left w:val="single" w:color="000000" w:sz="4" w:space="0"/>
              <w:bottom w:val="single" w:color="000000" w:sz="4" w:space="0"/>
              <w:right w:val="single" w:color="000000" w:sz="4" w:space="0"/>
            </w:tcBorders>
            <w:noWrap/>
            <w:vAlign w:val="center"/>
          </w:tcPr>
          <w:p w14:paraId="796E0054">
            <w:pPr>
              <w:jc w:val="center"/>
              <w:rPr>
                <w:rFonts w:ascii="宋体" w:eastAsia="宋体" w:cs="宋体"/>
                <w:color w:val="000000"/>
                <w:sz w:val="18"/>
                <w:szCs w:val="18"/>
              </w:rPr>
            </w:pPr>
          </w:p>
        </w:tc>
        <w:tc>
          <w:tcPr>
            <w:tcW w:w="36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3B498F1">
            <w:pPr>
              <w:jc w:val="center"/>
              <w:rPr>
                <w:rFonts w:ascii="宋体" w:eastAsia="宋体" w:cs="宋体"/>
                <w:color w:val="000000"/>
                <w:sz w:val="18"/>
                <w:szCs w:val="18"/>
              </w:rPr>
            </w:pPr>
          </w:p>
        </w:tc>
        <w:tc>
          <w:tcPr>
            <w:tcW w:w="631" w:type="dxa"/>
            <w:vMerge w:val="continue"/>
            <w:tcBorders>
              <w:top w:val="single" w:color="000000" w:sz="4" w:space="0"/>
              <w:left w:val="single" w:color="000000" w:sz="4" w:space="0"/>
              <w:bottom w:val="single" w:color="000000" w:sz="4" w:space="0"/>
              <w:right w:val="single" w:color="000000" w:sz="4" w:space="0"/>
            </w:tcBorders>
            <w:noWrap/>
            <w:vAlign w:val="center"/>
          </w:tcPr>
          <w:p w14:paraId="4F58A627">
            <w:pPr>
              <w:jc w:val="center"/>
              <w:rPr>
                <w:rFonts w:ascii="宋体" w:eastAsia="宋体" w:cs="宋体"/>
                <w:color w:val="000000"/>
                <w:sz w:val="18"/>
                <w:szCs w:val="18"/>
              </w:rPr>
            </w:pPr>
          </w:p>
        </w:tc>
      </w:tr>
      <w:tr w14:paraId="0498E514">
        <w:tblPrEx>
          <w:tblCellMar>
            <w:top w:w="0" w:type="dxa"/>
            <w:left w:w="108" w:type="dxa"/>
            <w:bottom w:w="0" w:type="dxa"/>
            <w:right w:w="108" w:type="dxa"/>
          </w:tblCellMar>
        </w:tblPrEx>
        <w:trPr>
          <w:trHeight w:val="453"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47723F95">
            <w:pPr>
              <w:jc w:val="center"/>
              <w:rPr>
                <w:rFonts w:ascii="宋体" w:eastAsia="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2A8F7EBB">
            <w:pPr>
              <w:jc w:val="center"/>
              <w:textAlignment w:val="center"/>
              <w:rPr>
                <w:rFonts w:ascii="宋体" w:eastAsia="宋体" w:cs="宋体"/>
                <w:color w:val="000000"/>
                <w:sz w:val="18"/>
                <w:szCs w:val="18"/>
              </w:rPr>
            </w:pPr>
            <w:r>
              <w:rPr>
                <w:rFonts w:hint="eastAsia" w:ascii="宋体" w:hAnsi="宋体" w:cs="宋体"/>
                <w:color w:val="000000"/>
                <w:kern w:val="0"/>
                <w:sz w:val="18"/>
                <w:szCs w:val="18"/>
              </w:rPr>
              <w:t>任务</w:t>
            </w:r>
            <w:r>
              <w:rPr>
                <w:rFonts w:ascii="宋体" w:hAnsi="宋体" w:cs="宋体"/>
                <w:color w:val="000000"/>
                <w:kern w:val="0"/>
                <w:sz w:val="18"/>
                <w:szCs w:val="18"/>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5DD15102">
            <w:pPr>
              <w:jc w:val="center"/>
              <w:rPr>
                <w:rFonts w:ascii="宋体" w:eastAsia="宋体" w:cs="宋体"/>
                <w:color w:val="000000"/>
                <w:sz w:val="18"/>
                <w:szCs w:val="18"/>
              </w:rPr>
            </w:pPr>
            <w:r>
              <w:rPr>
                <w:rFonts w:hint="eastAsia" w:ascii="宋体" w:hAnsi="宋体" w:cs="宋体"/>
                <w:color w:val="000000"/>
                <w:sz w:val="18"/>
                <w:szCs w:val="18"/>
              </w:rPr>
              <w:t>保基本民生</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7567453">
            <w:pPr>
              <w:jc w:val="center"/>
              <w:rPr>
                <w:rFonts w:ascii="宋体" w:eastAsia="宋体" w:cs="宋体"/>
                <w:color w:val="000000"/>
                <w:sz w:val="18"/>
                <w:szCs w:val="18"/>
              </w:rPr>
            </w:pPr>
            <w:r>
              <w:rPr>
                <w:rFonts w:ascii="宋体" w:hAnsi="宋体" w:cs="宋体"/>
                <w:color w:val="000000"/>
                <w:sz w:val="18"/>
                <w:szCs w:val="18"/>
              </w:rPr>
              <w:t>100%</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5C1CF5A">
            <w:pPr>
              <w:jc w:val="center"/>
              <w:rPr>
                <w:rFonts w:ascii="宋体" w:eastAsia="宋体" w:cs="宋体"/>
                <w:color w:val="000000"/>
                <w:sz w:val="18"/>
                <w:szCs w:val="18"/>
              </w:rPr>
            </w:pPr>
            <w:r>
              <w:rPr>
                <w:rFonts w:ascii="宋体" w:eastAsia="宋体" w:cs="宋体"/>
                <w:color w:val="000000"/>
                <w:sz w:val="18"/>
                <w:szCs w:val="18"/>
              </w:rPr>
              <w:t>278.37</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9868917">
            <w:pPr>
              <w:jc w:val="center"/>
              <w:rPr>
                <w:rFonts w:ascii="宋体" w:eastAsia="宋体" w:cs="宋体"/>
                <w:color w:val="000000"/>
                <w:sz w:val="18"/>
                <w:szCs w:val="18"/>
              </w:rPr>
            </w:pPr>
            <w:r>
              <w:rPr>
                <w:rFonts w:ascii="宋体" w:eastAsia="宋体" w:cs="宋体"/>
                <w:color w:val="000000"/>
                <w:sz w:val="18"/>
                <w:szCs w:val="18"/>
              </w:rPr>
              <w:t>278.37</w:t>
            </w:r>
          </w:p>
        </w:tc>
        <w:tc>
          <w:tcPr>
            <w:tcW w:w="283" w:type="dxa"/>
            <w:tcBorders>
              <w:top w:val="single" w:color="000000" w:sz="4" w:space="0"/>
              <w:left w:val="single" w:color="000000" w:sz="4" w:space="0"/>
              <w:bottom w:val="single" w:color="000000" w:sz="4" w:space="0"/>
              <w:right w:val="single" w:color="000000" w:sz="4" w:space="0"/>
            </w:tcBorders>
            <w:noWrap/>
            <w:vAlign w:val="center"/>
          </w:tcPr>
          <w:p w14:paraId="01A07C35">
            <w:pPr>
              <w:jc w:val="center"/>
              <w:rPr>
                <w:rFonts w:ascii="宋体" w:eastAsia="宋体"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noWrap/>
          </w:tcPr>
          <w:p w14:paraId="494F2FDF">
            <w:pPr>
              <w:rPr>
                <w:rFonts w:ascii="宋体" w:eastAsia="宋体" w:cs="宋体"/>
                <w:color w:val="000000"/>
                <w:sz w:val="18"/>
                <w:szCs w:val="18"/>
              </w:rPr>
            </w:pPr>
          </w:p>
          <w:p w14:paraId="26C01CD4">
            <w:r>
              <w:rPr>
                <w:rFonts w:ascii="宋体" w:eastAsia="宋体" w:cs="宋体"/>
                <w:color w:val="000000"/>
                <w:sz w:val="18"/>
                <w:szCs w:val="18"/>
              </w:rPr>
              <w:t>278.37</w:t>
            </w:r>
          </w:p>
        </w:tc>
        <w:tc>
          <w:tcPr>
            <w:tcW w:w="783" w:type="dxa"/>
            <w:tcBorders>
              <w:top w:val="single" w:color="000000" w:sz="4" w:space="0"/>
              <w:left w:val="single" w:color="000000" w:sz="4" w:space="0"/>
              <w:bottom w:val="single" w:color="000000" w:sz="4" w:space="0"/>
              <w:right w:val="single" w:color="000000" w:sz="4" w:space="0"/>
            </w:tcBorders>
            <w:noWrap/>
          </w:tcPr>
          <w:p w14:paraId="5977C555">
            <w:pPr>
              <w:rPr>
                <w:rFonts w:ascii="宋体" w:eastAsia="宋体" w:cs="宋体"/>
                <w:color w:val="000000"/>
                <w:sz w:val="18"/>
                <w:szCs w:val="18"/>
              </w:rPr>
            </w:pPr>
          </w:p>
          <w:p w14:paraId="14BA1334">
            <w:r>
              <w:rPr>
                <w:rFonts w:ascii="宋体" w:eastAsia="宋体" w:cs="宋体"/>
                <w:color w:val="000000"/>
                <w:sz w:val="18"/>
                <w:szCs w:val="18"/>
              </w:rPr>
              <w:t>278.37</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035A7F9E">
            <w:pPr>
              <w:jc w:val="center"/>
              <w:rPr>
                <w:rFonts w:ascii="宋体" w:eastAsia="宋体" w:cs="宋体"/>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032E2E79">
            <w:pPr>
              <w:jc w:val="center"/>
              <w:textAlignment w:val="center"/>
              <w:rPr>
                <w:rFonts w:ascii="宋体" w:eastAsia="宋体" w:cs="宋体"/>
                <w:color w:val="000000"/>
                <w:sz w:val="20"/>
              </w:rPr>
            </w:pPr>
            <w:r>
              <w:rPr>
                <w:rFonts w:ascii="宋体" w:hAnsi="宋体" w:cs="宋体"/>
                <w:color w:val="000000"/>
                <w:kern w:val="0"/>
                <w:sz w:val="20"/>
                <w:szCs w:val="20"/>
              </w:rPr>
              <w:t>—</w:t>
            </w:r>
          </w:p>
        </w:tc>
        <w:tc>
          <w:tcPr>
            <w:tcW w:w="365" w:type="dxa"/>
            <w:gridSpan w:val="2"/>
            <w:tcBorders>
              <w:top w:val="single" w:color="000000" w:sz="4" w:space="0"/>
              <w:left w:val="single" w:color="000000" w:sz="4" w:space="0"/>
              <w:bottom w:val="single" w:color="000000" w:sz="4" w:space="0"/>
              <w:right w:val="single" w:color="000000" w:sz="4" w:space="0"/>
            </w:tcBorders>
            <w:noWrap/>
            <w:vAlign w:val="center"/>
          </w:tcPr>
          <w:p w14:paraId="16DAB4CC">
            <w:pPr>
              <w:jc w:val="center"/>
              <w:rPr>
                <w:rFonts w:ascii="宋体" w:eastAsia="宋体" w:cs="宋体"/>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913DE70">
            <w:pPr>
              <w:jc w:val="center"/>
              <w:textAlignment w:val="center"/>
              <w:rPr>
                <w:rFonts w:ascii="宋体" w:eastAsia="宋体" w:cs="宋体"/>
                <w:color w:val="000000"/>
                <w:sz w:val="20"/>
              </w:rPr>
            </w:pPr>
            <w:r>
              <w:rPr>
                <w:rFonts w:ascii="宋体" w:hAnsi="宋体" w:cs="宋体"/>
                <w:color w:val="000000"/>
                <w:kern w:val="0"/>
                <w:sz w:val="20"/>
                <w:szCs w:val="20"/>
              </w:rPr>
              <w:t>—</w:t>
            </w:r>
          </w:p>
        </w:tc>
      </w:tr>
      <w:tr w14:paraId="776F82AA">
        <w:tblPrEx>
          <w:tblCellMar>
            <w:top w:w="0" w:type="dxa"/>
            <w:left w:w="108" w:type="dxa"/>
            <w:bottom w:w="0" w:type="dxa"/>
            <w:right w:w="108" w:type="dxa"/>
          </w:tblCellMar>
        </w:tblPrEx>
        <w:trPr>
          <w:trHeight w:val="544"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457715DD">
            <w:pPr>
              <w:jc w:val="center"/>
              <w:rPr>
                <w:rFonts w:ascii="宋体" w:eastAsia="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16FB924">
            <w:pPr>
              <w:jc w:val="center"/>
              <w:textAlignment w:val="center"/>
              <w:rPr>
                <w:rFonts w:ascii="宋体" w:eastAsia="宋体" w:cs="宋体"/>
                <w:color w:val="000000"/>
                <w:sz w:val="18"/>
                <w:szCs w:val="18"/>
              </w:rPr>
            </w:pPr>
            <w:r>
              <w:rPr>
                <w:rFonts w:hint="eastAsia" w:ascii="宋体" w:hAnsi="宋体" w:cs="宋体"/>
                <w:color w:val="000000"/>
                <w:kern w:val="0"/>
                <w:sz w:val="18"/>
                <w:szCs w:val="18"/>
              </w:rPr>
              <w:t>任务</w:t>
            </w:r>
            <w:r>
              <w:rPr>
                <w:rFonts w:ascii="宋体" w:hAnsi="宋体" w:cs="宋体"/>
                <w:color w:val="000000"/>
                <w:kern w:val="0"/>
                <w:sz w:val="18"/>
                <w:szCs w:val="18"/>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5F9CDA98">
            <w:pPr>
              <w:jc w:val="center"/>
              <w:rPr>
                <w:rFonts w:ascii="宋体" w:eastAsia="宋体" w:cs="宋体"/>
                <w:color w:val="000000"/>
                <w:sz w:val="18"/>
                <w:szCs w:val="18"/>
              </w:rPr>
            </w:pPr>
            <w:r>
              <w:rPr>
                <w:rFonts w:hint="eastAsia" w:ascii="宋体" w:hAnsi="宋体" w:cs="宋体"/>
                <w:color w:val="000000"/>
                <w:sz w:val="18"/>
                <w:szCs w:val="18"/>
              </w:rPr>
              <w:t>保工资</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CC07F8C">
            <w:pPr>
              <w:jc w:val="center"/>
              <w:rPr>
                <w:rFonts w:ascii="宋体" w:eastAsia="宋体" w:cs="宋体"/>
                <w:color w:val="000000"/>
                <w:sz w:val="18"/>
                <w:szCs w:val="18"/>
              </w:rPr>
            </w:pPr>
            <w:r>
              <w:rPr>
                <w:rFonts w:ascii="宋体" w:hAnsi="宋体" w:cs="宋体"/>
                <w:color w:val="000000"/>
                <w:sz w:val="18"/>
                <w:szCs w:val="18"/>
              </w:rPr>
              <w:t>100%</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0AEDE085">
            <w:pPr>
              <w:jc w:val="center"/>
              <w:rPr>
                <w:rFonts w:ascii="宋体" w:eastAsia="宋体" w:cs="宋体"/>
                <w:color w:val="000000"/>
                <w:sz w:val="18"/>
                <w:szCs w:val="18"/>
              </w:rPr>
            </w:pPr>
            <w:r>
              <w:rPr>
                <w:rFonts w:ascii="宋体" w:hAnsi="宋体" w:cs="宋体"/>
                <w:color w:val="000000"/>
                <w:sz w:val="18"/>
                <w:szCs w:val="18"/>
              </w:rPr>
              <w:t>808.55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ABE5258">
            <w:pPr>
              <w:jc w:val="center"/>
              <w:rPr>
                <w:rFonts w:ascii="宋体" w:eastAsia="宋体" w:cs="宋体"/>
                <w:color w:val="000000"/>
                <w:sz w:val="18"/>
                <w:szCs w:val="18"/>
              </w:rPr>
            </w:pPr>
            <w:r>
              <w:rPr>
                <w:rFonts w:ascii="宋体" w:hAnsi="宋体" w:cs="宋体"/>
                <w:color w:val="000000"/>
                <w:sz w:val="18"/>
                <w:szCs w:val="18"/>
              </w:rPr>
              <w:t>808.55</w:t>
            </w:r>
          </w:p>
        </w:tc>
        <w:tc>
          <w:tcPr>
            <w:tcW w:w="283" w:type="dxa"/>
            <w:tcBorders>
              <w:top w:val="single" w:color="000000" w:sz="4" w:space="0"/>
              <w:left w:val="single" w:color="000000" w:sz="4" w:space="0"/>
              <w:bottom w:val="single" w:color="000000" w:sz="4" w:space="0"/>
              <w:right w:val="single" w:color="000000" w:sz="4" w:space="0"/>
            </w:tcBorders>
            <w:noWrap/>
            <w:vAlign w:val="center"/>
          </w:tcPr>
          <w:p w14:paraId="3E944B7E">
            <w:pPr>
              <w:jc w:val="center"/>
              <w:rPr>
                <w:rFonts w:ascii="宋体" w:eastAsia="宋体"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2FE09DCB">
            <w:pPr>
              <w:jc w:val="center"/>
              <w:rPr>
                <w:rFonts w:ascii="宋体" w:eastAsia="宋体" w:cs="宋体"/>
                <w:color w:val="000000"/>
                <w:sz w:val="18"/>
                <w:szCs w:val="18"/>
              </w:rPr>
            </w:pPr>
            <w:r>
              <w:rPr>
                <w:rFonts w:ascii="宋体" w:hAnsi="宋体" w:cs="宋体"/>
                <w:color w:val="000000"/>
                <w:sz w:val="18"/>
                <w:szCs w:val="18"/>
              </w:rPr>
              <w:t>808.55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94010B4">
            <w:pPr>
              <w:jc w:val="center"/>
              <w:rPr>
                <w:rFonts w:ascii="宋体" w:eastAsia="宋体" w:cs="宋体"/>
                <w:color w:val="000000"/>
                <w:sz w:val="18"/>
                <w:szCs w:val="18"/>
              </w:rPr>
            </w:pPr>
            <w:r>
              <w:rPr>
                <w:rFonts w:ascii="宋体" w:hAnsi="宋体" w:cs="宋体"/>
                <w:color w:val="000000"/>
                <w:sz w:val="18"/>
                <w:szCs w:val="18"/>
              </w:rPr>
              <w:t>808.55</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7B76481D">
            <w:pPr>
              <w:jc w:val="center"/>
              <w:rPr>
                <w:rFonts w:ascii="宋体" w:eastAsia="宋体" w:cs="宋体"/>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7ECF80E9">
            <w:pPr>
              <w:jc w:val="center"/>
              <w:textAlignment w:val="center"/>
              <w:rPr>
                <w:rFonts w:ascii="宋体" w:eastAsia="宋体" w:cs="宋体"/>
                <w:color w:val="000000"/>
                <w:sz w:val="20"/>
              </w:rPr>
            </w:pPr>
            <w:r>
              <w:rPr>
                <w:rFonts w:ascii="宋体" w:hAnsi="宋体" w:cs="宋体"/>
                <w:color w:val="000000"/>
                <w:kern w:val="0"/>
                <w:sz w:val="20"/>
                <w:szCs w:val="20"/>
              </w:rPr>
              <w:t>—</w:t>
            </w:r>
          </w:p>
        </w:tc>
        <w:tc>
          <w:tcPr>
            <w:tcW w:w="365" w:type="dxa"/>
            <w:gridSpan w:val="2"/>
            <w:tcBorders>
              <w:top w:val="single" w:color="000000" w:sz="4" w:space="0"/>
              <w:left w:val="single" w:color="000000" w:sz="4" w:space="0"/>
              <w:bottom w:val="single" w:color="000000" w:sz="4" w:space="0"/>
              <w:right w:val="single" w:color="000000" w:sz="4" w:space="0"/>
            </w:tcBorders>
            <w:noWrap/>
            <w:vAlign w:val="center"/>
          </w:tcPr>
          <w:p w14:paraId="557BC00A">
            <w:pPr>
              <w:jc w:val="center"/>
              <w:rPr>
                <w:rFonts w:ascii="宋体" w:eastAsia="宋体" w:cs="宋体"/>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473ED383">
            <w:pPr>
              <w:jc w:val="center"/>
              <w:textAlignment w:val="center"/>
              <w:rPr>
                <w:rFonts w:ascii="宋体" w:eastAsia="宋体" w:cs="宋体"/>
                <w:color w:val="000000"/>
                <w:sz w:val="20"/>
              </w:rPr>
            </w:pPr>
            <w:r>
              <w:rPr>
                <w:rFonts w:ascii="宋体" w:hAnsi="宋体" w:cs="宋体"/>
                <w:color w:val="000000"/>
                <w:kern w:val="0"/>
                <w:sz w:val="20"/>
                <w:szCs w:val="20"/>
              </w:rPr>
              <w:t>—</w:t>
            </w:r>
          </w:p>
        </w:tc>
      </w:tr>
      <w:tr w14:paraId="2AC6CF2F">
        <w:tblPrEx>
          <w:tblCellMar>
            <w:top w:w="0" w:type="dxa"/>
            <w:left w:w="108" w:type="dxa"/>
            <w:bottom w:w="0" w:type="dxa"/>
            <w:right w:w="108" w:type="dxa"/>
          </w:tblCellMar>
        </w:tblPrEx>
        <w:trPr>
          <w:trHeight w:val="355"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433D6A60">
            <w:pPr>
              <w:jc w:val="center"/>
              <w:rPr>
                <w:rFonts w:ascii="宋体" w:eastAsia="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2AE0C967">
            <w:pPr>
              <w:jc w:val="center"/>
              <w:textAlignment w:val="center"/>
              <w:rPr>
                <w:rFonts w:ascii="宋体" w:eastAsia="宋体" w:cs="宋体"/>
                <w:color w:val="000000"/>
                <w:sz w:val="18"/>
                <w:szCs w:val="18"/>
              </w:rPr>
            </w:pPr>
            <w:r>
              <w:rPr>
                <w:rFonts w:hint="eastAsia" w:ascii="宋体" w:hAnsi="宋体" w:cs="宋体"/>
                <w:color w:val="000000"/>
                <w:kern w:val="0"/>
                <w:sz w:val="18"/>
                <w:szCs w:val="18"/>
              </w:rPr>
              <w:t>任务</w:t>
            </w:r>
            <w:r>
              <w:rPr>
                <w:rFonts w:ascii="宋体" w:hAnsi="宋体" w:cs="宋体"/>
                <w:color w:val="000000"/>
                <w:kern w:val="0"/>
                <w:sz w:val="18"/>
                <w:szCs w:val="18"/>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38AF5737">
            <w:pPr>
              <w:jc w:val="center"/>
              <w:rPr>
                <w:rFonts w:ascii="宋体" w:eastAsia="宋体" w:cs="宋体"/>
                <w:color w:val="000000"/>
                <w:sz w:val="18"/>
                <w:szCs w:val="18"/>
              </w:rPr>
            </w:pPr>
            <w:r>
              <w:rPr>
                <w:rFonts w:hint="eastAsia" w:ascii="宋体" w:hAnsi="宋体" w:cs="宋体"/>
                <w:color w:val="000000"/>
                <w:sz w:val="18"/>
                <w:szCs w:val="18"/>
              </w:rPr>
              <w:t>保运转</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60F84C4">
            <w:pPr>
              <w:jc w:val="center"/>
              <w:rPr>
                <w:rFonts w:ascii="宋体" w:eastAsia="宋体" w:cs="宋体"/>
                <w:color w:val="000000"/>
                <w:sz w:val="18"/>
                <w:szCs w:val="18"/>
              </w:rPr>
            </w:pPr>
            <w:r>
              <w:rPr>
                <w:rFonts w:ascii="宋体" w:hAnsi="宋体" w:cs="宋体"/>
                <w:color w:val="000000"/>
                <w:sz w:val="18"/>
                <w:szCs w:val="18"/>
              </w:rPr>
              <w:t>100%</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1BBAE4F">
            <w:pPr>
              <w:jc w:val="center"/>
              <w:rPr>
                <w:rFonts w:ascii="宋体" w:eastAsia="宋体" w:cs="宋体"/>
                <w:color w:val="000000"/>
                <w:sz w:val="18"/>
                <w:szCs w:val="18"/>
              </w:rPr>
            </w:pPr>
            <w:r>
              <w:rPr>
                <w:rFonts w:ascii="宋体" w:hAnsi="宋体" w:cs="宋体"/>
                <w:color w:val="000000"/>
                <w:sz w:val="18"/>
                <w:szCs w:val="18"/>
              </w:rPr>
              <w:t>15.43</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E588559">
            <w:pPr>
              <w:jc w:val="center"/>
              <w:rPr>
                <w:rFonts w:ascii="宋体" w:eastAsia="宋体" w:cs="宋体"/>
                <w:color w:val="000000"/>
                <w:sz w:val="18"/>
                <w:szCs w:val="18"/>
              </w:rPr>
            </w:pPr>
            <w:r>
              <w:rPr>
                <w:rFonts w:ascii="宋体" w:hAnsi="宋体" w:cs="宋体"/>
                <w:color w:val="000000"/>
                <w:sz w:val="18"/>
                <w:szCs w:val="18"/>
              </w:rPr>
              <w:t>15.43</w:t>
            </w:r>
          </w:p>
        </w:tc>
        <w:tc>
          <w:tcPr>
            <w:tcW w:w="283" w:type="dxa"/>
            <w:tcBorders>
              <w:top w:val="single" w:color="000000" w:sz="4" w:space="0"/>
              <w:left w:val="single" w:color="000000" w:sz="4" w:space="0"/>
              <w:bottom w:val="single" w:color="000000" w:sz="4" w:space="0"/>
              <w:right w:val="single" w:color="000000" w:sz="4" w:space="0"/>
            </w:tcBorders>
            <w:noWrap/>
            <w:vAlign w:val="center"/>
          </w:tcPr>
          <w:p w14:paraId="78EC2407">
            <w:pPr>
              <w:jc w:val="center"/>
              <w:rPr>
                <w:rFonts w:ascii="宋体" w:eastAsia="宋体"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noWrap/>
          </w:tcPr>
          <w:p w14:paraId="6BAAE971">
            <w:r>
              <w:rPr>
                <w:rFonts w:ascii="宋体" w:hAnsi="宋体" w:cs="宋体"/>
                <w:color w:val="000000"/>
                <w:sz w:val="18"/>
                <w:szCs w:val="18"/>
              </w:rPr>
              <w:t>15.43</w:t>
            </w:r>
          </w:p>
        </w:tc>
        <w:tc>
          <w:tcPr>
            <w:tcW w:w="783" w:type="dxa"/>
            <w:tcBorders>
              <w:top w:val="single" w:color="000000" w:sz="4" w:space="0"/>
              <w:left w:val="single" w:color="000000" w:sz="4" w:space="0"/>
              <w:bottom w:val="single" w:color="000000" w:sz="4" w:space="0"/>
              <w:right w:val="single" w:color="000000" w:sz="4" w:space="0"/>
            </w:tcBorders>
            <w:noWrap/>
          </w:tcPr>
          <w:p w14:paraId="2776D54F">
            <w:r>
              <w:rPr>
                <w:rFonts w:ascii="宋体" w:hAnsi="宋体" w:cs="宋体"/>
                <w:color w:val="000000"/>
                <w:sz w:val="18"/>
                <w:szCs w:val="18"/>
              </w:rPr>
              <w:t>15.43</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14752043">
            <w:pPr>
              <w:jc w:val="center"/>
              <w:rPr>
                <w:rFonts w:ascii="宋体" w:eastAsia="宋体" w:cs="宋体"/>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6CA041B1">
            <w:pPr>
              <w:jc w:val="center"/>
              <w:textAlignment w:val="center"/>
              <w:rPr>
                <w:rFonts w:ascii="宋体" w:eastAsia="宋体" w:cs="宋体"/>
                <w:color w:val="000000"/>
                <w:sz w:val="20"/>
              </w:rPr>
            </w:pPr>
            <w:r>
              <w:rPr>
                <w:rFonts w:ascii="宋体" w:hAnsi="宋体" w:cs="宋体"/>
                <w:color w:val="000000"/>
                <w:kern w:val="0"/>
                <w:sz w:val="20"/>
                <w:szCs w:val="20"/>
              </w:rPr>
              <w:t>—</w:t>
            </w:r>
          </w:p>
        </w:tc>
        <w:tc>
          <w:tcPr>
            <w:tcW w:w="365" w:type="dxa"/>
            <w:gridSpan w:val="2"/>
            <w:tcBorders>
              <w:top w:val="single" w:color="000000" w:sz="4" w:space="0"/>
              <w:left w:val="single" w:color="000000" w:sz="4" w:space="0"/>
              <w:bottom w:val="single" w:color="000000" w:sz="4" w:space="0"/>
              <w:right w:val="single" w:color="000000" w:sz="4" w:space="0"/>
            </w:tcBorders>
            <w:noWrap/>
            <w:vAlign w:val="center"/>
          </w:tcPr>
          <w:p w14:paraId="6BB5BB9B">
            <w:pPr>
              <w:jc w:val="center"/>
              <w:rPr>
                <w:rFonts w:ascii="宋体" w:eastAsia="宋体" w:cs="宋体"/>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54901520">
            <w:pPr>
              <w:jc w:val="center"/>
              <w:textAlignment w:val="center"/>
              <w:rPr>
                <w:rFonts w:ascii="宋体" w:eastAsia="宋体" w:cs="宋体"/>
                <w:color w:val="000000"/>
                <w:sz w:val="20"/>
              </w:rPr>
            </w:pPr>
            <w:r>
              <w:rPr>
                <w:rFonts w:ascii="宋体" w:hAnsi="宋体" w:cs="宋体"/>
                <w:color w:val="000000"/>
                <w:kern w:val="0"/>
                <w:sz w:val="20"/>
                <w:szCs w:val="20"/>
              </w:rPr>
              <w:t>—</w:t>
            </w:r>
          </w:p>
        </w:tc>
      </w:tr>
      <w:tr w14:paraId="50A0B06E">
        <w:tblPrEx>
          <w:tblCellMar>
            <w:top w:w="0" w:type="dxa"/>
            <w:left w:w="108" w:type="dxa"/>
            <w:bottom w:w="0" w:type="dxa"/>
            <w:right w:w="108" w:type="dxa"/>
          </w:tblCellMar>
        </w:tblPrEx>
        <w:trPr>
          <w:trHeight w:val="472"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73EB71D5">
            <w:pPr>
              <w:jc w:val="center"/>
              <w:rPr>
                <w:rFonts w:ascii="宋体" w:eastAsia="宋体" w:cs="宋体"/>
                <w:color w:val="000000"/>
                <w:sz w:val="18"/>
                <w:szCs w:val="18"/>
              </w:rPr>
            </w:pPr>
          </w:p>
        </w:tc>
        <w:tc>
          <w:tcPr>
            <w:tcW w:w="2639" w:type="dxa"/>
            <w:gridSpan w:val="3"/>
            <w:tcBorders>
              <w:top w:val="single" w:color="000000" w:sz="4" w:space="0"/>
              <w:left w:val="single" w:color="000000" w:sz="4" w:space="0"/>
              <w:bottom w:val="single" w:color="000000" w:sz="4" w:space="0"/>
              <w:right w:val="single" w:color="000000" w:sz="4" w:space="0"/>
            </w:tcBorders>
            <w:noWrap/>
            <w:vAlign w:val="center"/>
          </w:tcPr>
          <w:p w14:paraId="3AA28C33">
            <w:pPr>
              <w:jc w:val="center"/>
              <w:textAlignment w:val="center"/>
              <w:rPr>
                <w:rFonts w:ascii="宋体" w:eastAsia="宋体" w:cs="宋体"/>
                <w:color w:val="000000"/>
                <w:sz w:val="18"/>
                <w:szCs w:val="18"/>
              </w:rPr>
            </w:pPr>
            <w:r>
              <w:rPr>
                <w:rFonts w:hint="eastAsia" w:ascii="宋体" w:hAnsi="宋体" w:cs="宋体"/>
                <w:color w:val="000000"/>
                <w:kern w:val="0"/>
                <w:sz w:val="18"/>
                <w:szCs w:val="18"/>
              </w:rPr>
              <w:t>金额合计</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4E41D93E">
            <w:pPr>
              <w:jc w:val="center"/>
              <w:rPr>
                <w:rFonts w:ascii="宋体" w:eastAsia="宋体" w:cs="宋体"/>
                <w:color w:val="000000"/>
                <w:sz w:val="18"/>
                <w:szCs w:val="18"/>
              </w:rPr>
            </w:pPr>
            <w:r>
              <w:rPr>
                <w:rFonts w:ascii="宋体" w:hAnsi="宋体" w:cs="宋体"/>
                <w:color w:val="000000"/>
                <w:sz w:val="18"/>
                <w:szCs w:val="18"/>
              </w:rPr>
              <w:t>1102.35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AAEC840">
            <w:pPr>
              <w:jc w:val="center"/>
              <w:rPr>
                <w:rFonts w:ascii="宋体" w:eastAsia="宋体" w:cs="宋体"/>
                <w:color w:val="000000"/>
                <w:sz w:val="18"/>
                <w:szCs w:val="18"/>
              </w:rPr>
            </w:pPr>
            <w:r>
              <w:rPr>
                <w:rFonts w:ascii="宋体" w:hAnsi="宋体" w:cs="宋体"/>
                <w:color w:val="000000"/>
                <w:sz w:val="18"/>
                <w:szCs w:val="18"/>
              </w:rPr>
              <w:t>1102.35</w:t>
            </w:r>
          </w:p>
        </w:tc>
        <w:tc>
          <w:tcPr>
            <w:tcW w:w="283" w:type="dxa"/>
            <w:tcBorders>
              <w:top w:val="single" w:color="000000" w:sz="4" w:space="0"/>
              <w:left w:val="single" w:color="000000" w:sz="4" w:space="0"/>
              <w:bottom w:val="single" w:color="000000" w:sz="4" w:space="0"/>
              <w:right w:val="single" w:color="000000" w:sz="4" w:space="0"/>
            </w:tcBorders>
            <w:noWrap/>
            <w:vAlign w:val="center"/>
          </w:tcPr>
          <w:p w14:paraId="1D5C2947">
            <w:pPr>
              <w:jc w:val="center"/>
              <w:rPr>
                <w:rFonts w:ascii="宋体" w:eastAsia="宋体"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noWrap/>
          </w:tcPr>
          <w:p w14:paraId="06B327BC">
            <w:r>
              <w:rPr>
                <w:rFonts w:ascii="宋体" w:hAnsi="宋体" w:cs="宋体"/>
                <w:color w:val="000000"/>
                <w:sz w:val="18"/>
                <w:szCs w:val="18"/>
              </w:rPr>
              <w:t>1102.35</w:t>
            </w:r>
          </w:p>
        </w:tc>
        <w:tc>
          <w:tcPr>
            <w:tcW w:w="783" w:type="dxa"/>
            <w:tcBorders>
              <w:top w:val="single" w:color="000000" w:sz="4" w:space="0"/>
              <w:left w:val="single" w:color="000000" w:sz="4" w:space="0"/>
              <w:bottom w:val="single" w:color="000000" w:sz="4" w:space="0"/>
              <w:right w:val="single" w:color="000000" w:sz="4" w:space="0"/>
            </w:tcBorders>
            <w:noWrap/>
          </w:tcPr>
          <w:p w14:paraId="0994C281">
            <w:r>
              <w:rPr>
                <w:rFonts w:ascii="宋体" w:hAnsi="宋体" w:cs="宋体"/>
                <w:color w:val="000000"/>
                <w:sz w:val="18"/>
                <w:szCs w:val="18"/>
              </w:rPr>
              <w:t>1102.35</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673D442E">
            <w:pPr>
              <w:jc w:val="center"/>
              <w:rPr>
                <w:rFonts w:ascii="宋体" w:eastAsia="宋体" w:cs="宋体"/>
                <w:color w:val="000000"/>
                <w:sz w:val="18"/>
                <w:szCs w:val="18"/>
              </w:rPr>
            </w:pP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5C31FD50">
            <w:pPr>
              <w:jc w:val="center"/>
              <w:textAlignment w:val="center"/>
              <w:rPr>
                <w:rFonts w:ascii="宋体" w:eastAsia="宋体" w:cs="宋体"/>
                <w:color w:val="000000"/>
                <w:sz w:val="18"/>
                <w:szCs w:val="18"/>
              </w:rPr>
            </w:pPr>
            <w:r>
              <w:rPr>
                <w:rFonts w:ascii="宋体" w:hAnsi="宋体" w:cs="宋体"/>
                <w:color w:val="000000"/>
                <w:kern w:val="0"/>
                <w:sz w:val="18"/>
                <w:szCs w:val="18"/>
              </w:rPr>
              <w:t>10</w:t>
            </w:r>
          </w:p>
        </w:tc>
        <w:tc>
          <w:tcPr>
            <w:tcW w:w="365" w:type="dxa"/>
            <w:gridSpan w:val="2"/>
            <w:tcBorders>
              <w:top w:val="single" w:color="000000" w:sz="4" w:space="0"/>
              <w:left w:val="single" w:color="000000" w:sz="4" w:space="0"/>
              <w:bottom w:val="single" w:color="000000" w:sz="4" w:space="0"/>
              <w:right w:val="single" w:color="000000" w:sz="4" w:space="0"/>
            </w:tcBorders>
            <w:noWrap/>
            <w:vAlign w:val="center"/>
          </w:tcPr>
          <w:p w14:paraId="6069B10F">
            <w:pPr>
              <w:jc w:val="center"/>
              <w:rPr>
                <w:rFonts w:ascii="宋体" w:eastAsia="宋体" w:cs="宋体"/>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21EB0A72">
            <w:pPr>
              <w:jc w:val="center"/>
              <w:rPr>
                <w:rFonts w:ascii="宋体" w:eastAsia="宋体" w:cs="宋体"/>
                <w:color w:val="000000"/>
                <w:sz w:val="18"/>
                <w:szCs w:val="18"/>
              </w:rPr>
            </w:pPr>
            <w:r>
              <w:rPr>
                <w:rFonts w:ascii="宋体" w:hAnsi="宋体" w:cs="宋体"/>
                <w:color w:val="000000"/>
                <w:sz w:val="18"/>
                <w:szCs w:val="18"/>
              </w:rPr>
              <w:t>10</w:t>
            </w:r>
          </w:p>
        </w:tc>
      </w:tr>
      <w:tr w14:paraId="43D9838E">
        <w:tblPrEx>
          <w:tblCellMar>
            <w:top w:w="0" w:type="dxa"/>
            <w:left w:w="108" w:type="dxa"/>
            <w:bottom w:w="0" w:type="dxa"/>
            <w:right w:w="108" w:type="dxa"/>
          </w:tblCellMar>
        </w:tblPrEx>
        <w:trPr>
          <w:trHeight w:val="355" w:hRule="atLeast"/>
          <w:jc w:val="center"/>
        </w:trPr>
        <w:tc>
          <w:tcPr>
            <w:tcW w:w="399" w:type="dxa"/>
            <w:vMerge w:val="restart"/>
            <w:tcBorders>
              <w:top w:val="single" w:color="000000" w:sz="4" w:space="0"/>
              <w:left w:val="single" w:color="000000" w:sz="4" w:space="0"/>
              <w:bottom w:val="single" w:color="000000" w:sz="4" w:space="0"/>
              <w:right w:val="single" w:color="000000" w:sz="4" w:space="0"/>
            </w:tcBorders>
            <w:noWrap/>
            <w:vAlign w:val="center"/>
          </w:tcPr>
          <w:p w14:paraId="3E23D65D">
            <w:pPr>
              <w:jc w:val="center"/>
              <w:textAlignment w:val="center"/>
              <w:rPr>
                <w:rFonts w:ascii="宋体" w:eastAsia="宋体" w:cs="宋体"/>
                <w:color w:val="000000"/>
                <w:sz w:val="18"/>
                <w:szCs w:val="18"/>
              </w:rPr>
            </w:pPr>
            <w:r>
              <w:rPr>
                <w:rFonts w:hint="eastAsia" w:ascii="宋体" w:hAnsi="宋体" w:cs="宋体"/>
                <w:color w:val="000000"/>
                <w:kern w:val="0"/>
                <w:sz w:val="18"/>
                <w:szCs w:val="18"/>
              </w:rPr>
              <w:t>年度总体目标完成情况</w:t>
            </w:r>
          </w:p>
        </w:tc>
        <w:tc>
          <w:tcPr>
            <w:tcW w:w="4684" w:type="dxa"/>
            <w:gridSpan w:val="6"/>
            <w:tcBorders>
              <w:top w:val="single" w:color="000000" w:sz="4" w:space="0"/>
              <w:left w:val="single" w:color="000000" w:sz="4" w:space="0"/>
              <w:bottom w:val="single" w:color="000000" w:sz="4" w:space="0"/>
              <w:right w:val="single" w:color="000000" w:sz="4" w:space="0"/>
            </w:tcBorders>
            <w:noWrap/>
            <w:vAlign w:val="center"/>
          </w:tcPr>
          <w:p w14:paraId="1F2DD1EE">
            <w:pPr>
              <w:jc w:val="center"/>
              <w:textAlignment w:val="center"/>
              <w:rPr>
                <w:rFonts w:ascii="宋体" w:eastAsia="宋体" w:cs="宋体"/>
                <w:color w:val="000000"/>
                <w:sz w:val="18"/>
                <w:szCs w:val="18"/>
              </w:rPr>
            </w:pPr>
            <w:r>
              <w:rPr>
                <w:rFonts w:hint="eastAsia" w:ascii="宋体" w:hAnsi="宋体" w:cs="宋体"/>
                <w:color w:val="000000"/>
                <w:kern w:val="0"/>
                <w:sz w:val="18"/>
                <w:szCs w:val="18"/>
              </w:rPr>
              <w:t>预期目标（年初设定）</w:t>
            </w:r>
          </w:p>
        </w:tc>
        <w:tc>
          <w:tcPr>
            <w:tcW w:w="3517" w:type="dxa"/>
            <w:gridSpan w:val="7"/>
            <w:tcBorders>
              <w:top w:val="single" w:color="000000" w:sz="4" w:space="0"/>
              <w:left w:val="single" w:color="000000" w:sz="4" w:space="0"/>
              <w:bottom w:val="single" w:color="000000" w:sz="4" w:space="0"/>
              <w:right w:val="single" w:color="000000" w:sz="4" w:space="0"/>
            </w:tcBorders>
            <w:noWrap/>
            <w:vAlign w:val="center"/>
          </w:tcPr>
          <w:p w14:paraId="49A0CA10">
            <w:pPr>
              <w:jc w:val="center"/>
              <w:textAlignment w:val="center"/>
              <w:rPr>
                <w:rFonts w:ascii="宋体" w:eastAsia="宋体" w:cs="宋体"/>
                <w:color w:val="000000"/>
                <w:sz w:val="18"/>
                <w:szCs w:val="18"/>
              </w:rPr>
            </w:pPr>
            <w:r>
              <w:rPr>
                <w:rFonts w:hint="eastAsia" w:ascii="宋体" w:hAnsi="宋体" w:cs="宋体"/>
                <w:color w:val="000000"/>
                <w:kern w:val="0"/>
                <w:sz w:val="18"/>
                <w:szCs w:val="18"/>
              </w:rPr>
              <w:t>目标实际完成情况</w:t>
            </w:r>
          </w:p>
        </w:tc>
      </w:tr>
      <w:tr w14:paraId="122CD1B7">
        <w:tblPrEx>
          <w:tblCellMar>
            <w:top w:w="0" w:type="dxa"/>
            <w:left w:w="108" w:type="dxa"/>
            <w:bottom w:w="0" w:type="dxa"/>
            <w:right w:w="108" w:type="dxa"/>
          </w:tblCellMar>
        </w:tblPrEx>
        <w:trPr>
          <w:trHeight w:val="2028"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49581569">
            <w:pPr>
              <w:jc w:val="center"/>
              <w:rPr>
                <w:rFonts w:ascii="宋体" w:eastAsia="宋体" w:cs="宋体"/>
                <w:color w:val="000000"/>
                <w:sz w:val="18"/>
                <w:szCs w:val="18"/>
              </w:rPr>
            </w:pPr>
          </w:p>
        </w:tc>
        <w:tc>
          <w:tcPr>
            <w:tcW w:w="4684" w:type="dxa"/>
            <w:gridSpan w:val="6"/>
            <w:tcBorders>
              <w:top w:val="single" w:color="000000" w:sz="4" w:space="0"/>
              <w:left w:val="single" w:color="000000" w:sz="4" w:space="0"/>
              <w:bottom w:val="single" w:color="000000" w:sz="4" w:space="0"/>
              <w:right w:val="single" w:color="000000" w:sz="4" w:space="0"/>
            </w:tcBorders>
            <w:noWrap/>
            <w:vAlign w:val="center"/>
          </w:tcPr>
          <w:p w14:paraId="526B0A74">
            <w:pPr>
              <w:jc w:val="left"/>
              <w:rPr>
                <w:rFonts w:ascii="宋体" w:eastAsia="宋体" w:cs="宋体"/>
                <w:color w:val="000000"/>
                <w:sz w:val="18"/>
                <w:szCs w:val="18"/>
              </w:rPr>
            </w:pPr>
            <w:r>
              <w:rPr>
                <w:rFonts w:hint="eastAsia" w:ascii="宋体" w:hAnsi="宋体" w:cs="宋体"/>
                <w:color w:val="000000"/>
                <w:sz w:val="18"/>
                <w:szCs w:val="18"/>
              </w:rPr>
              <w:t>确保镇机关、村委会正常运转，镇区规划和建设正常发展、推进农村基层政府转变职能，促进农村经济的发展、切实减轻农民负担、运用现代远程教育手段加强和改进农村党员干部教育培训工作，加强了农村党的建设，扶贫专项经费为扶贫工作的开展提供了保障，保障了扶贫攻坚工作顺利进行。人大代表活动费建立激励约束机制，根据工作实绩实施奖励，确保乡镇人大代表正常积极履职。村级办公费确保村级组织正常运行。</w:t>
            </w:r>
          </w:p>
        </w:tc>
        <w:tc>
          <w:tcPr>
            <w:tcW w:w="3517" w:type="dxa"/>
            <w:gridSpan w:val="7"/>
            <w:tcBorders>
              <w:top w:val="single" w:color="000000" w:sz="4" w:space="0"/>
              <w:left w:val="single" w:color="000000" w:sz="4" w:space="0"/>
              <w:bottom w:val="single" w:color="000000" w:sz="4" w:space="0"/>
              <w:right w:val="single" w:color="000000" w:sz="4" w:space="0"/>
            </w:tcBorders>
            <w:noWrap/>
            <w:vAlign w:val="center"/>
          </w:tcPr>
          <w:p w14:paraId="553A2BC7">
            <w:pPr>
              <w:jc w:val="center"/>
              <w:rPr>
                <w:rFonts w:ascii="宋体" w:eastAsia="宋体" w:cs="宋体"/>
                <w:color w:val="000000"/>
                <w:sz w:val="18"/>
                <w:szCs w:val="18"/>
              </w:rPr>
            </w:pPr>
            <w:r>
              <w:rPr>
                <w:rFonts w:hint="eastAsia" w:ascii="宋体" w:hAnsi="宋体" w:cs="宋体"/>
                <w:color w:val="000000"/>
                <w:sz w:val="18"/>
                <w:szCs w:val="18"/>
              </w:rPr>
              <w:t>全面完成</w:t>
            </w:r>
          </w:p>
        </w:tc>
      </w:tr>
      <w:tr w14:paraId="4A516ABB">
        <w:tblPrEx>
          <w:tblCellMar>
            <w:top w:w="0" w:type="dxa"/>
            <w:left w:w="108" w:type="dxa"/>
            <w:bottom w:w="0" w:type="dxa"/>
            <w:right w:w="108" w:type="dxa"/>
          </w:tblCellMar>
        </w:tblPrEx>
        <w:trPr>
          <w:trHeight w:val="632" w:hRule="atLeast"/>
          <w:jc w:val="center"/>
        </w:trPr>
        <w:tc>
          <w:tcPr>
            <w:tcW w:w="399" w:type="dxa"/>
            <w:vMerge w:val="restart"/>
            <w:tcBorders>
              <w:top w:val="single" w:color="000000" w:sz="4" w:space="0"/>
              <w:left w:val="single" w:color="000000" w:sz="4" w:space="0"/>
              <w:bottom w:val="single" w:color="000000" w:sz="4" w:space="0"/>
              <w:right w:val="single" w:color="000000" w:sz="4" w:space="0"/>
            </w:tcBorders>
            <w:noWrap/>
            <w:vAlign w:val="center"/>
          </w:tcPr>
          <w:p w14:paraId="0327797E">
            <w:pPr>
              <w:jc w:val="center"/>
              <w:textAlignment w:val="center"/>
              <w:rPr>
                <w:rFonts w:ascii="宋体" w:eastAsia="宋体" w:cs="宋体"/>
                <w:color w:val="000000"/>
                <w:sz w:val="18"/>
                <w:szCs w:val="18"/>
              </w:rPr>
            </w:pPr>
            <w:r>
              <w:rPr>
                <w:rFonts w:hint="eastAsia" w:ascii="宋体" w:hAnsi="宋体" w:cs="宋体"/>
                <w:color w:val="000000"/>
                <w:kern w:val="0"/>
                <w:sz w:val="18"/>
                <w:szCs w:val="18"/>
              </w:rPr>
              <w:t>年度绩效指标完成情况</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CD683D3">
            <w:pPr>
              <w:jc w:val="center"/>
              <w:textAlignment w:val="center"/>
              <w:rPr>
                <w:rFonts w:ascii="宋体" w:eastAsia="宋体" w:cs="宋体"/>
                <w:color w:val="000000"/>
                <w:sz w:val="18"/>
                <w:szCs w:val="18"/>
              </w:rPr>
            </w:pPr>
            <w:r>
              <w:rPr>
                <w:rFonts w:hint="eastAsia" w:ascii="宋体" w:hAnsi="宋体" w:cs="宋体"/>
                <w:color w:val="000000"/>
                <w:kern w:val="0"/>
                <w:sz w:val="18"/>
                <w:szCs w:val="18"/>
              </w:rPr>
              <w:t>一级指标</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6274B312">
            <w:pPr>
              <w:jc w:val="center"/>
              <w:textAlignment w:val="center"/>
              <w:rPr>
                <w:rFonts w:ascii="宋体" w:eastAsia="宋体" w:cs="宋体"/>
                <w:color w:val="000000"/>
                <w:sz w:val="18"/>
                <w:szCs w:val="18"/>
              </w:rPr>
            </w:pPr>
            <w:r>
              <w:rPr>
                <w:rFonts w:hint="eastAsia" w:ascii="宋体" w:hAnsi="宋体" w:cs="宋体"/>
                <w:color w:val="000000"/>
                <w:kern w:val="0"/>
                <w:sz w:val="18"/>
                <w:szCs w:val="18"/>
              </w:rPr>
              <w:t>二级指标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481BD7A2">
            <w:pPr>
              <w:jc w:val="center"/>
              <w:textAlignment w:val="center"/>
              <w:rPr>
                <w:rFonts w:ascii="宋体" w:eastAsia="宋体" w:cs="宋体"/>
                <w:color w:val="000000"/>
                <w:sz w:val="18"/>
                <w:szCs w:val="18"/>
              </w:rPr>
            </w:pPr>
            <w:r>
              <w:rPr>
                <w:rFonts w:hint="eastAsia" w:ascii="宋体" w:hAnsi="宋体" w:cs="宋体"/>
                <w:color w:val="000000"/>
                <w:kern w:val="0"/>
                <w:sz w:val="18"/>
                <w:szCs w:val="18"/>
              </w:rPr>
              <w:t>指标内容</w:t>
            </w: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6C0E81C6">
            <w:pPr>
              <w:jc w:val="center"/>
              <w:textAlignment w:val="center"/>
              <w:rPr>
                <w:rFonts w:ascii="宋体" w:eastAsia="宋体" w:cs="宋体"/>
                <w:color w:val="000000"/>
                <w:sz w:val="18"/>
                <w:szCs w:val="18"/>
              </w:rPr>
            </w:pPr>
            <w:r>
              <w:rPr>
                <w:rFonts w:hint="eastAsia" w:ascii="宋体" w:hAnsi="宋体" w:cs="宋体"/>
                <w:color w:val="000000"/>
                <w:kern w:val="0"/>
                <w:sz w:val="18"/>
                <w:szCs w:val="18"/>
              </w:rPr>
              <w:t>年度指标值</w:t>
            </w: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3A3A4325">
            <w:pPr>
              <w:jc w:val="center"/>
              <w:textAlignment w:val="center"/>
              <w:rPr>
                <w:rFonts w:ascii="宋体" w:eastAsia="宋体" w:cs="宋体"/>
                <w:color w:val="000000"/>
                <w:sz w:val="18"/>
                <w:szCs w:val="18"/>
              </w:rPr>
            </w:pPr>
            <w:r>
              <w:rPr>
                <w:rFonts w:hint="eastAsia" w:ascii="宋体" w:hAnsi="宋体" w:cs="宋体"/>
                <w:color w:val="000000"/>
                <w:kern w:val="0"/>
                <w:sz w:val="18"/>
                <w:szCs w:val="18"/>
              </w:rPr>
              <w:t>实际完成值</w:t>
            </w:r>
          </w:p>
        </w:tc>
        <w:tc>
          <w:tcPr>
            <w:tcW w:w="561" w:type="dxa"/>
            <w:gridSpan w:val="2"/>
            <w:tcBorders>
              <w:top w:val="single" w:color="000000" w:sz="4" w:space="0"/>
              <w:left w:val="single" w:color="000000" w:sz="4" w:space="0"/>
              <w:bottom w:val="single" w:color="000000" w:sz="4" w:space="0"/>
              <w:right w:val="nil"/>
            </w:tcBorders>
            <w:noWrap/>
            <w:vAlign w:val="center"/>
          </w:tcPr>
          <w:p w14:paraId="70369F36">
            <w:pPr>
              <w:jc w:val="center"/>
              <w:textAlignment w:val="center"/>
              <w:rPr>
                <w:rFonts w:ascii="宋体" w:eastAsia="宋体" w:cs="宋体"/>
                <w:color w:val="000000"/>
                <w:sz w:val="18"/>
                <w:szCs w:val="18"/>
              </w:rPr>
            </w:pPr>
            <w:r>
              <w:rPr>
                <w:rFonts w:hint="eastAsia" w:ascii="宋体" w:hAnsi="宋体" w:cs="宋体"/>
                <w:color w:val="000000"/>
                <w:kern w:val="0"/>
                <w:sz w:val="18"/>
                <w:szCs w:val="18"/>
              </w:rPr>
              <w:t>分值</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3319F657">
            <w:pPr>
              <w:jc w:val="center"/>
              <w:textAlignment w:val="center"/>
              <w:rPr>
                <w:rFonts w:ascii="宋体" w:eastAsia="宋体" w:cs="宋体"/>
                <w:color w:val="000000"/>
                <w:sz w:val="18"/>
                <w:szCs w:val="18"/>
              </w:rPr>
            </w:pPr>
            <w:r>
              <w:rPr>
                <w:rFonts w:hint="eastAsia" w:ascii="宋体" w:hAnsi="宋体" w:cs="宋体"/>
                <w:color w:val="000000"/>
                <w:kern w:val="0"/>
                <w:sz w:val="18"/>
                <w:szCs w:val="18"/>
              </w:rPr>
              <w:t>得分</w:t>
            </w:r>
          </w:p>
        </w:tc>
      </w:tr>
      <w:tr w14:paraId="011CEFD9">
        <w:tblPrEx>
          <w:tblCellMar>
            <w:top w:w="0" w:type="dxa"/>
            <w:left w:w="108" w:type="dxa"/>
            <w:bottom w:w="0" w:type="dxa"/>
            <w:right w:w="108" w:type="dxa"/>
          </w:tblCellMar>
        </w:tblPrEx>
        <w:trPr>
          <w:trHeight w:val="941"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225A5F04">
            <w:pPr>
              <w:jc w:val="center"/>
              <w:rPr>
                <w:rFonts w:ascii="宋体" w:eastAsia="宋体" w:cs="宋体"/>
                <w:color w:val="000000"/>
                <w:sz w:val="18"/>
                <w:szCs w:val="18"/>
              </w:rPr>
            </w:pPr>
          </w:p>
        </w:tc>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14:paraId="3331808C">
            <w:pPr>
              <w:jc w:val="center"/>
              <w:textAlignment w:val="center"/>
              <w:rPr>
                <w:rFonts w:ascii="宋体" w:eastAsia="宋体" w:cs="宋体"/>
                <w:color w:val="000000"/>
                <w:kern w:val="0"/>
                <w:sz w:val="18"/>
                <w:szCs w:val="18"/>
              </w:rPr>
            </w:pPr>
            <w:r>
              <w:rPr>
                <w:rFonts w:hint="eastAsia" w:ascii="宋体" w:hAnsi="宋体" w:cs="宋体"/>
                <w:color w:val="000000"/>
                <w:kern w:val="0"/>
                <w:sz w:val="18"/>
                <w:szCs w:val="18"/>
              </w:rPr>
              <w:t>产出指标</w:t>
            </w:r>
          </w:p>
          <w:p w14:paraId="223819F3">
            <w:pPr>
              <w:jc w:val="center"/>
              <w:textAlignment w:val="center"/>
              <w:rPr>
                <w:rFonts w:ascii="宋体" w:eastAsia="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50</w:t>
            </w:r>
            <w:r>
              <w:rPr>
                <w:rFonts w:hint="eastAsia" w:ascii="宋体" w:hAnsi="宋体" w:cs="宋体"/>
                <w:color w:val="000000"/>
                <w:kern w:val="0"/>
                <w:sz w:val="18"/>
                <w:szCs w:val="18"/>
              </w:rPr>
              <w:t>分）</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7C447D27">
            <w:pPr>
              <w:jc w:val="center"/>
              <w:textAlignment w:val="center"/>
              <w:rPr>
                <w:rFonts w:ascii="宋体" w:eastAsia="宋体" w:cs="宋体"/>
                <w:color w:val="000000"/>
                <w:sz w:val="18"/>
                <w:szCs w:val="18"/>
              </w:rPr>
            </w:pPr>
            <w:r>
              <w:rPr>
                <w:rFonts w:hint="eastAsia" w:ascii="宋体" w:hAnsi="宋体" w:cs="宋体"/>
                <w:color w:val="000000"/>
                <w:kern w:val="0"/>
                <w:sz w:val="18"/>
                <w:szCs w:val="18"/>
              </w:rPr>
              <w:t>数量指标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4DFD17E4">
            <w:pPr>
              <w:jc w:val="center"/>
              <w:textAlignment w:val="center"/>
              <w:rPr>
                <w:rFonts w:ascii="宋体" w:eastAsia="宋体" w:cs="宋体"/>
                <w:color w:val="000000"/>
                <w:sz w:val="18"/>
                <w:szCs w:val="18"/>
              </w:rPr>
            </w:pPr>
            <w:r>
              <w:rPr>
                <w:rStyle w:val="10"/>
                <w:rFonts w:hint="eastAsia"/>
                <w:sz w:val="18"/>
                <w:szCs w:val="18"/>
              </w:rPr>
              <w:t>行政村数量</w:t>
            </w:r>
            <w:r>
              <w:rPr>
                <w:rStyle w:val="10"/>
                <w:sz w:val="18"/>
                <w:szCs w:val="18"/>
              </w:rPr>
              <w:t>10</w:t>
            </w:r>
            <w:r>
              <w:rPr>
                <w:rStyle w:val="10"/>
                <w:rFonts w:hint="eastAsia"/>
                <w:sz w:val="18"/>
                <w:szCs w:val="18"/>
              </w:rPr>
              <w:t>个，村干部</w:t>
            </w:r>
            <w:r>
              <w:rPr>
                <w:rStyle w:val="10"/>
                <w:sz w:val="18"/>
                <w:szCs w:val="18"/>
              </w:rPr>
              <w:t>210</w:t>
            </w:r>
            <w:r>
              <w:rPr>
                <w:rStyle w:val="10"/>
                <w:rFonts w:hint="eastAsia"/>
                <w:sz w:val="18"/>
                <w:szCs w:val="18"/>
              </w:rPr>
              <w:t>名，各村总人口</w:t>
            </w:r>
            <w:r>
              <w:rPr>
                <w:rStyle w:val="10"/>
                <w:sz w:val="18"/>
                <w:szCs w:val="18"/>
              </w:rPr>
              <w:t>33204</w:t>
            </w: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2338B303">
            <w:pPr>
              <w:jc w:val="center"/>
              <w:textAlignment w:val="center"/>
              <w:rPr>
                <w:rFonts w:ascii="宋体" w:eastAsia="宋体" w:cs="宋体"/>
                <w:color w:val="000000"/>
                <w:sz w:val="18"/>
                <w:szCs w:val="18"/>
              </w:rPr>
            </w:pPr>
            <w:r>
              <w:rPr>
                <w:rFonts w:hint="eastAsia" w:ascii="宋体" w:hAnsi="宋体" w:eastAsia="宋体" w:cs="宋体"/>
                <w:color w:val="000000"/>
                <w:kern w:val="0"/>
                <w:sz w:val="18"/>
                <w:szCs w:val="18"/>
              </w:rPr>
              <w:t>保证政府职能履行</w:t>
            </w: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3BEE5C96">
            <w:pPr>
              <w:jc w:val="center"/>
              <w:textAlignment w:val="center"/>
              <w:rPr>
                <w:rFonts w:ascii="宋体" w:eastAsia="宋体" w:cs="宋体"/>
                <w:color w:val="000000"/>
                <w:sz w:val="18"/>
                <w:szCs w:val="18"/>
              </w:rPr>
            </w:pPr>
            <w:r>
              <w:rPr>
                <w:rFonts w:hint="eastAsia" w:ascii="宋体" w:hAnsi="宋体" w:eastAsia="宋体" w:cs="宋体"/>
                <w:color w:val="000000"/>
                <w:kern w:val="0"/>
                <w:sz w:val="18"/>
                <w:szCs w:val="18"/>
              </w:rPr>
              <w:t>保证政府职能履行</w:t>
            </w:r>
          </w:p>
        </w:tc>
        <w:tc>
          <w:tcPr>
            <w:tcW w:w="561" w:type="dxa"/>
            <w:gridSpan w:val="2"/>
            <w:tcBorders>
              <w:top w:val="single" w:color="000000" w:sz="4" w:space="0"/>
              <w:left w:val="single" w:color="000000" w:sz="4" w:space="0"/>
              <w:bottom w:val="single" w:color="000000" w:sz="4" w:space="0"/>
              <w:right w:val="nil"/>
            </w:tcBorders>
            <w:noWrap/>
            <w:vAlign w:val="center"/>
          </w:tcPr>
          <w:p w14:paraId="197E103D">
            <w:pPr>
              <w:jc w:val="center"/>
              <w:textAlignment w:val="center"/>
              <w:rPr>
                <w:rFonts w:ascii="宋体" w:eastAsia="宋体" w:cs="宋体"/>
                <w:color w:val="000000"/>
                <w:sz w:val="18"/>
                <w:szCs w:val="18"/>
              </w:rPr>
            </w:pPr>
            <w:r>
              <w:rPr>
                <w:rFonts w:ascii="宋体" w:hAnsi="宋体" w:cs="宋体"/>
                <w:color w:val="000000"/>
                <w:sz w:val="18"/>
                <w:szCs w:val="18"/>
              </w:rPr>
              <w:t>10</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2BF361A4">
            <w:pPr>
              <w:jc w:val="center"/>
              <w:textAlignment w:val="center"/>
              <w:rPr>
                <w:rFonts w:ascii="宋体" w:eastAsia="宋体" w:cs="宋体"/>
                <w:color w:val="000000"/>
                <w:sz w:val="18"/>
                <w:szCs w:val="18"/>
              </w:rPr>
            </w:pPr>
            <w:r>
              <w:rPr>
                <w:rFonts w:ascii="宋体" w:hAnsi="宋体" w:cs="宋体"/>
                <w:color w:val="000000"/>
                <w:sz w:val="18"/>
                <w:szCs w:val="18"/>
              </w:rPr>
              <w:t>10</w:t>
            </w:r>
          </w:p>
        </w:tc>
      </w:tr>
      <w:tr w14:paraId="20720F11">
        <w:tblPrEx>
          <w:tblCellMar>
            <w:top w:w="0" w:type="dxa"/>
            <w:left w:w="108" w:type="dxa"/>
            <w:bottom w:w="0" w:type="dxa"/>
            <w:right w:w="108" w:type="dxa"/>
          </w:tblCellMar>
        </w:tblPrEx>
        <w:trPr>
          <w:trHeight w:val="632"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31F61B5A">
            <w:pPr>
              <w:jc w:val="center"/>
              <w:rPr>
                <w:rFonts w:ascii="宋体" w:eastAsia="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7068C5BC">
            <w:pPr>
              <w:jc w:val="center"/>
              <w:rPr>
                <w:rFonts w:ascii="宋体" w:eastAsia="宋体" w:cs="宋体"/>
                <w:color w:val="000000"/>
                <w:sz w:val="18"/>
                <w:szCs w:val="1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2540B400">
            <w:pPr>
              <w:jc w:val="center"/>
              <w:textAlignment w:val="center"/>
              <w:rPr>
                <w:rFonts w:ascii="宋体" w:eastAsia="宋体" w:cs="宋体"/>
                <w:color w:val="000000"/>
                <w:sz w:val="18"/>
                <w:szCs w:val="18"/>
              </w:rPr>
            </w:pPr>
            <w:r>
              <w:rPr>
                <w:rFonts w:hint="eastAsia" w:ascii="宋体" w:hAnsi="宋体" w:cs="宋体"/>
                <w:color w:val="000000"/>
                <w:kern w:val="0"/>
                <w:sz w:val="18"/>
                <w:szCs w:val="18"/>
              </w:rPr>
              <w:t>质量指标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7E2889D4">
            <w:pPr>
              <w:textAlignment w:val="center"/>
              <w:rPr>
                <w:rFonts w:ascii="宋体" w:eastAsia="宋体" w:cs="宋体"/>
                <w:color w:val="000000"/>
                <w:sz w:val="18"/>
                <w:szCs w:val="18"/>
              </w:rPr>
            </w:pPr>
            <w:r>
              <w:rPr>
                <w:rFonts w:hint="eastAsia" w:ascii="宋体" w:hAnsi="宋体" w:eastAsia="宋体" w:cs="宋体"/>
                <w:color w:val="000000"/>
                <w:kern w:val="0"/>
                <w:sz w:val="18"/>
                <w:szCs w:val="18"/>
              </w:rPr>
              <w:t>确保各项惠农措施落实到位</w:t>
            </w: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7097C97F">
            <w:pPr>
              <w:jc w:val="center"/>
              <w:rPr>
                <w:rFonts w:ascii="宋体" w:eastAsia="宋体" w:cs="宋体"/>
                <w:color w:val="000000"/>
                <w:sz w:val="18"/>
                <w:szCs w:val="18"/>
              </w:rPr>
            </w:pPr>
            <w:r>
              <w:rPr>
                <w:rFonts w:hint="eastAsia" w:ascii="宋体" w:hAnsi="宋体" w:cs="宋体"/>
                <w:color w:val="000000"/>
                <w:sz w:val="18"/>
                <w:szCs w:val="18"/>
              </w:rPr>
              <w:t>服务群众</w:t>
            </w: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50A0508C">
            <w:pPr>
              <w:jc w:val="center"/>
              <w:rPr>
                <w:rFonts w:ascii="宋体" w:eastAsia="宋体" w:cs="宋体"/>
                <w:color w:val="000000"/>
                <w:sz w:val="18"/>
                <w:szCs w:val="18"/>
              </w:rPr>
            </w:pPr>
            <w:r>
              <w:rPr>
                <w:rFonts w:hint="eastAsia" w:ascii="宋体" w:hAnsi="宋体" w:cs="宋体"/>
                <w:color w:val="000000"/>
                <w:sz w:val="18"/>
                <w:szCs w:val="18"/>
              </w:rPr>
              <w:t>服务群众</w:t>
            </w:r>
          </w:p>
        </w:tc>
        <w:tc>
          <w:tcPr>
            <w:tcW w:w="561" w:type="dxa"/>
            <w:gridSpan w:val="2"/>
            <w:tcBorders>
              <w:top w:val="single" w:color="000000" w:sz="4" w:space="0"/>
              <w:left w:val="single" w:color="000000" w:sz="4" w:space="0"/>
              <w:bottom w:val="single" w:color="000000" w:sz="4" w:space="0"/>
              <w:right w:val="nil"/>
            </w:tcBorders>
            <w:noWrap/>
            <w:vAlign w:val="center"/>
          </w:tcPr>
          <w:p w14:paraId="04582F1E">
            <w:pPr>
              <w:jc w:val="center"/>
              <w:textAlignment w:val="center"/>
              <w:rPr>
                <w:rFonts w:ascii="宋体" w:eastAsia="宋体" w:cs="宋体"/>
                <w:color w:val="000000"/>
                <w:sz w:val="18"/>
                <w:szCs w:val="18"/>
              </w:rPr>
            </w:pPr>
            <w:r>
              <w:rPr>
                <w:rFonts w:ascii="宋体" w:hAnsi="宋体" w:cs="宋体"/>
                <w:color w:val="000000"/>
                <w:sz w:val="18"/>
                <w:szCs w:val="18"/>
              </w:rPr>
              <w:t>20</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18B3F6BC">
            <w:pPr>
              <w:jc w:val="center"/>
              <w:textAlignment w:val="center"/>
              <w:rPr>
                <w:rFonts w:ascii="宋体" w:eastAsia="宋体" w:cs="宋体"/>
                <w:color w:val="000000"/>
                <w:sz w:val="18"/>
                <w:szCs w:val="18"/>
              </w:rPr>
            </w:pPr>
            <w:r>
              <w:rPr>
                <w:rFonts w:ascii="宋体" w:hAnsi="宋体" w:cs="宋体"/>
                <w:color w:val="000000"/>
                <w:sz w:val="18"/>
                <w:szCs w:val="18"/>
              </w:rPr>
              <w:t>18</w:t>
            </w:r>
          </w:p>
        </w:tc>
      </w:tr>
      <w:tr w14:paraId="6C31DF5C">
        <w:tblPrEx>
          <w:tblCellMar>
            <w:top w:w="0" w:type="dxa"/>
            <w:left w:w="108" w:type="dxa"/>
            <w:bottom w:w="0" w:type="dxa"/>
            <w:right w:w="108" w:type="dxa"/>
          </w:tblCellMar>
        </w:tblPrEx>
        <w:trPr>
          <w:trHeight w:val="413"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485DCF75">
            <w:pPr>
              <w:jc w:val="center"/>
              <w:rPr>
                <w:rFonts w:ascii="宋体" w:eastAsia="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035E4A15">
            <w:pPr>
              <w:jc w:val="center"/>
              <w:rPr>
                <w:rFonts w:ascii="宋体" w:eastAsia="宋体" w:cs="宋体"/>
                <w:color w:val="000000"/>
                <w:sz w:val="18"/>
                <w:szCs w:val="1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1A1BA4F3">
            <w:pPr>
              <w:jc w:val="center"/>
              <w:textAlignment w:val="center"/>
              <w:rPr>
                <w:rFonts w:ascii="宋体" w:eastAsia="宋体" w:cs="宋体"/>
                <w:color w:val="000000"/>
                <w:sz w:val="18"/>
                <w:szCs w:val="18"/>
              </w:rPr>
            </w:pPr>
            <w:r>
              <w:rPr>
                <w:rFonts w:hint="eastAsia" w:ascii="宋体" w:hAnsi="宋体" w:cs="宋体"/>
                <w:color w:val="000000"/>
                <w:kern w:val="0"/>
                <w:sz w:val="18"/>
                <w:szCs w:val="18"/>
              </w:rPr>
              <w:t>时效指标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0F762B21">
            <w:pPr>
              <w:jc w:val="center"/>
              <w:textAlignment w:val="center"/>
              <w:rPr>
                <w:rFonts w:ascii="宋体" w:eastAsia="宋体" w:cs="宋体"/>
                <w:color w:val="000000"/>
                <w:sz w:val="18"/>
                <w:szCs w:val="18"/>
              </w:rPr>
            </w:pPr>
            <w:r>
              <w:rPr>
                <w:rFonts w:hint="eastAsia" w:ascii="宋体" w:hAnsi="宋体" w:eastAsia="宋体" w:cs="宋体"/>
                <w:color w:val="000000"/>
                <w:kern w:val="0"/>
                <w:sz w:val="18"/>
                <w:szCs w:val="18"/>
              </w:rPr>
              <w:t>工作落实时间</w:t>
            </w: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0A9CEE0D">
            <w:pPr>
              <w:jc w:val="center"/>
              <w:textAlignment w:val="center"/>
              <w:rPr>
                <w:rFonts w:ascii="宋体" w:eastAsia="宋体" w:cs="宋体"/>
                <w:color w:val="000000"/>
                <w:sz w:val="18"/>
                <w:szCs w:val="18"/>
              </w:rPr>
            </w:pPr>
            <w:r>
              <w:rPr>
                <w:rStyle w:val="10"/>
                <w:sz w:val="18"/>
                <w:szCs w:val="18"/>
              </w:rPr>
              <w:t>2022</w:t>
            </w:r>
            <w:r>
              <w:rPr>
                <w:rStyle w:val="10"/>
                <w:rFonts w:hint="eastAsia"/>
                <w:sz w:val="18"/>
                <w:szCs w:val="18"/>
              </w:rPr>
              <w:t>年全年</w:t>
            </w: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77D67F55">
            <w:pPr>
              <w:jc w:val="center"/>
              <w:textAlignment w:val="center"/>
              <w:rPr>
                <w:rFonts w:ascii="宋体" w:eastAsia="宋体" w:cs="宋体"/>
                <w:color w:val="000000"/>
                <w:sz w:val="18"/>
                <w:szCs w:val="18"/>
              </w:rPr>
            </w:pPr>
            <w:r>
              <w:rPr>
                <w:rStyle w:val="10"/>
                <w:sz w:val="18"/>
                <w:szCs w:val="18"/>
              </w:rPr>
              <w:t>2022</w:t>
            </w:r>
            <w:r>
              <w:rPr>
                <w:rStyle w:val="10"/>
                <w:rFonts w:hint="eastAsia"/>
                <w:sz w:val="18"/>
                <w:szCs w:val="18"/>
              </w:rPr>
              <w:t>年全年</w:t>
            </w:r>
          </w:p>
        </w:tc>
        <w:tc>
          <w:tcPr>
            <w:tcW w:w="561" w:type="dxa"/>
            <w:gridSpan w:val="2"/>
            <w:tcBorders>
              <w:top w:val="single" w:color="000000" w:sz="4" w:space="0"/>
              <w:left w:val="single" w:color="000000" w:sz="4" w:space="0"/>
              <w:bottom w:val="single" w:color="000000" w:sz="4" w:space="0"/>
              <w:right w:val="nil"/>
            </w:tcBorders>
            <w:noWrap/>
            <w:vAlign w:val="center"/>
          </w:tcPr>
          <w:p w14:paraId="13354198">
            <w:pPr>
              <w:jc w:val="center"/>
              <w:textAlignment w:val="center"/>
              <w:rPr>
                <w:rFonts w:ascii="宋体" w:eastAsia="宋体" w:cs="宋体"/>
                <w:color w:val="000000"/>
                <w:sz w:val="18"/>
                <w:szCs w:val="18"/>
              </w:rPr>
            </w:pPr>
            <w:r>
              <w:rPr>
                <w:rFonts w:ascii="宋体" w:hAnsi="宋体" w:cs="宋体"/>
                <w:color w:val="000000"/>
                <w:sz w:val="18"/>
                <w:szCs w:val="18"/>
              </w:rPr>
              <w:t>20</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30391A77">
            <w:pPr>
              <w:jc w:val="center"/>
              <w:textAlignment w:val="center"/>
              <w:rPr>
                <w:rFonts w:ascii="宋体" w:eastAsia="宋体" w:cs="宋体"/>
                <w:color w:val="000000"/>
                <w:sz w:val="18"/>
                <w:szCs w:val="18"/>
              </w:rPr>
            </w:pPr>
            <w:r>
              <w:rPr>
                <w:rFonts w:ascii="宋体" w:hAnsi="宋体" w:cs="宋体"/>
                <w:color w:val="000000"/>
                <w:sz w:val="18"/>
                <w:szCs w:val="18"/>
              </w:rPr>
              <w:t>20</w:t>
            </w:r>
          </w:p>
        </w:tc>
      </w:tr>
      <w:tr w14:paraId="4E76E9FD">
        <w:tblPrEx>
          <w:tblCellMar>
            <w:top w:w="0" w:type="dxa"/>
            <w:left w:w="108" w:type="dxa"/>
            <w:bottom w:w="0" w:type="dxa"/>
            <w:right w:w="108" w:type="dxa"/>
          </w:tblCellMar>
        </w:tblPrEx>
        <w:trPr>
          <w:trHeight w:val="347"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130028B9">
            <w:pPr>
              <w:jc w:val="center"/>
              <w:rPr>
                <w:rFonts w:ascii="宋体" w:eastAsia="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6AF8F35D">
            <w:pPr>
              <w:jc w:val="center"/>
              <w:rPr>
                <w:rFonts w:ascii="宋体" w:eastAsia="宋体" w:cs="宋体"/>
                <w:color w:val="000000"/>
                <w:sz w:val="18"/>
                <w:szCs w:val="1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1FB9CBAD">
            <w:pPr>
              <w:jc w:val="center"/>
              <w:textAlignment w:val="center"/>
              <w:rPr>
                <w:rFonts w:ascii="宋体" w:eastAsia="宋体" w:cs="宋体"/>
                <w:color w:val="000000"/>
                <w:sz w:val="18"/>
                <w:szCs w:val="18"/>
              </w:rPr>
            </w:pPr>
            <w:r>
              <w:rPr>
                <w:rFonts w:hint="eastAsia" w:ascii="宋体" w:hAnsi="宋体" w:cs="宋体"/>
                <w:color w:val="000000"/>
                <w:kern w:val="0"/>
                <w:sz w:val="18"/>
                <w:szCs w:val="18"/>
              </w:rPr>
              <w:t>成本指标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581599BF">
            <w:pPr>
              <w:jc w:val="center"/>
              <w:rPr>
                <w:rFonts w:ascii="宋体" w:eastAsia="宋体" w:cs="宋体"/>
                <w:color w:val="000000"/>
                <w:sz w:val="18"/>
                <w:szCs w:val="18"/>
              </w:rPr>
            </w:pP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6A5D8F28">
            <w:pPr>
              <w:jc w:val="center"/>
              <w:rPr>
                <w:rFonts w:ascii="宋体" w:eastAsia="宋体" w:cs="宋体"/>
                <w:color w:val="000000"/>
                <w:sz w:val="18"/>
                <w:szCs w:val="18"/>
              </w:rPr>
            </w:pP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5640E489">
            <w:pPr>
              <w:jc w:val="center"/>
              <w:rPr>
                <w:rFonts w:ascii="宋体" w:eastAsia="宋体" w:cs="宋体"/>
                <w:color w:val="000000"/>
                <w:sz w:val="18"/>
                <w:szCs w:val="18"/>
              </w:rPr>
            </w:pPr>
          </w:p>
        </w:tc>
        <w:tc>
          <w:tcPr>
            <w:tcW w:w="561" w:type="dxa"/>
            <w:gridSpan w:val="2"/>
            <w:tcBorders>
              <w:top w:val="single" w:color="000000" w:sz="4" w:space="0"/>
              <w:left w:val="single" w:color="000000" w:sz="4" w:space="0"/>
              <w:bottom w:val="single" w:color="000000" w:sz="4" w:space="0"/>
              <w:right w:val="nil"/>
            </w:tcBorders>
            <w:noWrap/>
            <w:vAlign w:val="center"/>
          </w:tcPr>
          <w:p w14:paraId="2BAD3B03">
            <w:pPr>
              <w:jc w:val="center"/>
              <w:rPr>
                <w:rFonts w:ascii="宋体" w:eastAsia="宋体" w:cs="宋体"/>
                <w:color w:val="000000"/>
                <w:sz w:val="18"/>
                <w:szCs w:val="18"/>
              </w:rPr>
            </w:pP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0C59E6D3">
            <w:pPr>
              <w:jc w:val="center"/>
              <w:rPr>
                <w:rFonts w:ascii="宋体" w:eastAsia="宋体" w:cs="宋体"/>
                <w:color w:val="000000"/>
                <w:sz w:val="18"/>
                <w:szCs w:val="18"/>
              </w:rPr>
            </w:pPr>
          </w:p>
        </w:tc>
      </w:tr>
      <w:tr w14:paraId="2A254A9D">
        <w:tblPrEx>
          <w:tblCellMar>
            <w:top w:w="0" w:type="dxa"/>
            <w:left w:w="108" w:type="dxa"/>
            <w:bottom w:w="0" w:type="dxa"/>
            <w:right w:w="108" w:type="dxa"/>
          </w:tblCellMar>
        </w:tblPrEx>
        <w:trPr>
          <w:trHeight w:val="632"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7CF0A0E6">
            <w:pPr>
              <w:jc w:val="center"/>
              <w:rPr>
                <w:rFonts w:ascii="宋体" w:eastAsia="宋体" w:cs="宋体"/>
                <w:color w:val="000000"/>
                <w:sz w:val="18"/>
                <w:szCs w:val="18"/>
              </w:rPr>
            </w:pPr>
          </w:p>
        </w:tc>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14:paraId="25210029">
            <w:pPr>
              <w:jc w:val="center"/>
              <w:textAlignment w:val="center"/>
              <w:rPr>
                <w:rFonts w:ascii="宋体" w:eastAsia="宋体" w:cs="宋体"/>
                <w:color w:val="000000"/>
                <w:sz w:val="18"/>
                <w:szCs w:val="18"/>
              </w:rPr>
            </w:pPr>
            <w:r>
              <w:rPr>
                <w:rFonts w:hint="eastAsia" w:ascii="宋体" w:hAnsi="宋体" w:cs="宋体"/>
                <w:color w:val="000000"/>
                <w:kern w:val="0"/>
                <w:sz w:val="18"/>
                <w:szCs w:val="18"/>
              </w:rPr>
              <w:t>效益指标（</w:t>
            </w:r>
            <w:r>
              <w:rPr>
                <w:rFonts w:ascii="宋体" w:hAnsi="宋体" w:cs="宋体"/>
                <w:color w:val="000000"/>
                <w:kern w:val="0"/>
                <w:sz w:val="18"/>
                <w:szCs w:val="18"/>
              </w:rPr>
              <w:t>30</w:t>
            </w:r>
            <w:r>
              <w:rPr>
                <w:rFonts w:hint="eastAsia" w:ascii="宋体" w:hAnsi="宋体" w:cs="宋体"/>
                <w:color w:val="000000"/>
                <w:kern w:val="0"/>
                <w:sz w:val="18"/>
                <w:szCs w:val="18"/>
              </w:rPr>
              <w:t>分）</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4FC2B9F1">
            <w:pPr>
              <w:jc w:val="center"/>
              <w:textAlignment w:val="center"/>
              <w:rPr>
                <w:rFonts w:ascii="宋体" w:eastAsia="宋体" w:cs="宋体"/>
                <w:color w:val="000000"/>
                <w:sz w:val="18"/>
                <w:szCs w:val="18"/>
              </w:rPr>
            </w:pPr>
            <w:r>
              <w:rPr>
                <w:rFonts w:hint="eastAsia" w:ascii="宋体" w:hAnsi="宋体" w:cs="宋体"/>
                <w:color w:val="000000"/>
                <w:kern w:val="0"/>
                <w:sz w:val="18"/>
                <w:szCs w:val="18"/>
              </w:rPr>
              <w:t>经济效益指标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4A5AB479">
            <w:pPr>
              <w:jc w:val="center"/>
              <w:textAlignment w:val="center"/>
              <w:rPr>
                <w:rFonts w:ascii="宋体" w:eastAsia="宋体" w:cs="宋体"/>
                <w:color w:val="000000"/>
                <w:sz w:val="18"/>
                <w:szCs w:val="18"/>
              </w:rPr>
            </w:pPr>
            <w:r>
              <w:rPr>
                <w:rFonts w:hint="eastAsia" w:ascii="宋体" w:hAnsi="宋体" w:eastAsia="宋体" w:cs="宋体"/>
                <w:color w:val="000000"/>
                <w:kern w:val="0"/>
                <w:sz w:val="18"/>
                <w:szCs w:val="18"/>
              </w:rPr>
              <w:t>通过技术宣传和培新提升农业劳动技能</w:t>
            </w: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172D1A65">
            <w:pPr>
              <w:jc w:val="center"/>
              <w:rPr>
                <w:rFonts w:ascii="宋体" w:eastAsia="宋体" w:cs="宋体"/>
                <w:color w:val="000000"/>
                <w:sz w:val="18"/>
                <w:szCs w:val="18"/>
              </w:rPr>
            </w:pPr>
            <w:r>
              <w:rPr>
                <w:rFonts w:hint="eastAsia" w:ascii="宋体" w:hAnsi="宋体" w:cs="宋体"/>
                <w:color w:val="000000"/>
                <w:sz w:val="18"/>
                <w:szCs w:val="18"/>
              </w:rPr>
              <w:t>助农增收</w:t>
            </w: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3CCFAC36">
            <w:pPr>
              <w:jc w:val="center"/>
              <w:rPr>
                <w:rFonts w:ascii="宋体" w:eastAsia="宋体" w:cs="宋体"/>
                <w:color w:val="000000"/>
                <w:sz w:val="18"/>
                <w:szCs w:val="18"/>
              </w:rPr>
            </w:pPr>
            <w:r>
              <w:rPr>
                <w:rFonts w:hint="eastAsia" w:ascii="宋体" w:hAnsi="宋体" w:cs="宋体"/>
                <w:color w:val="000000"/>
                <w:sz w:val="18"/>
                <w:szCs w:val="18"/>
              </w:rPr>
              <w:t>助农增收</w:t>
            </w:r>
          </w:p>
        </w:tc>
        <w:tc>
          <w:tcPr>
            <w:tcW w:w="561" w:type="dxa"/>
            <w:gridSpan w:val="2"/>
            <w:tcBorders>
              <w:top w:val="single" w:color="000000" w:sz="4" w:space="0"/>
              <w:left w:val="single" w:color="000000" w:sz="4" w:space="0"/>
              <w:bottom w:val="single" w:color="000000" w:sz="4" w:space="0"/>
              <w:right w:val="nil"/>
            </w:tcBorders>
            <w:noWrap/>
            <w:vAlign w:val="center"/>
          </w:tcPr>
          <w:p w14:paraId="18AF8F3E">
            <w:pPr>
              <w:jc w:val="center"/>
              <w:textAlignment w:val="center"/>
              <w:rPr>
                <w:rFonts w:ascii="宋体" w:eastAsia="宋体" w:cs="宋体"/>
                <w:color w:val="000000"/>
                <w:sz w:val="18"/>
                <w:szCs w:val="18"/>
              </w:rPr>
            </w:pPr>
            <w:r>
              <w:rPr>
                <w:rFonts w:ascii="宋体" w:hAnsi="宋体" w:cs="宋体"/>
                <w:color w:val="000000"/>
                <w:sz w:val="18"/>
                <w:szCs w:val="18"/>
              </w:rPr>
              <w:t>10</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7500FD16">
            <w:pPr>
              <w:jc w:val="center"/>
              <w:textAlignment w:val="center"/>
              <w:rPr>
                <w:rFonts w:ascii="宋体" w:eastAsia="宋体" w:cs="宋体"/>
                <w:color w:val="000000"/>
                <w:sz w:val="18"/>
                <w:szCs w:val="18"/>
              </w:rPr>
            </w:pPr>
            <w:r>
              <w:rPr>
                <w:rFonts w:ascii="宋体" w:hAnsi="宋体" w:cs="宋体"/>
                <w:color w:val="000000"/>
                <w:sz w:val="18"/>
                <w:szCs w:val="18"/>
              </w:rPr>
              <w:t>8</w:t>
            </w:r>
          </w:p>
        </w:tc>
      </w:tr>
      <w:tr w14:paraId="7472A639">
        <w:tblPrEx>
          <w:tblCellMar>
            <w:top w:w="0" w:type="dxa"/>
            <w:left w:w="108" w:type="dxa"/>
            <w:bottom w:w="0" w:type="dxa"/>
            <w:right w:w="108" w:type="dxa"/>
          </w:tblCellMar>
        </w:tblPrEx>
        <w:trPr>
          <w:trHeight w:val="632"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56384785">
            <w:pPr>
              <w:jc w:val="center"/>
              <w:rPr>
                <w:rFonts w:ascii="宋体" w:eastAsia="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316F4D34">
            <w:pPr>
              <w:jc w:val="center"/>
              <w:rPr>
                <w:rFonts w:ascii="宋体" w:eastAsia="宋体" w:cs="宋体"/>
                <w:color w:val="000000"/>
                <w:sz w:val="18"/>
                <w:szCs w:val="1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3EC19145">
            <w:pPr>
              <w:jc w:val="center"/>
              <w:textAlignment w:val="center"/>
              <w:rPr>
                <w:rFonts w:ascii="宋体" w:eastAsia="宋体" w:cs="宋体"/>
                <w:color w:val="000000"/>
                <w:sz w:val="18"/>
                <w:szCs w:val="18"/>
              </w:rPr>
            </w:pPr>
            <w:r>
              <w:rPr>
                <w:rFonts w:hint="eastAsia" w:ascii="宋体" w:hAnsi="宋体" w:cs="宋体"/>
                <w:color w:val="000000"/>
                <w:kern w:val="0"/>
                <w:sz w:val="18"/>
                <w:szCs w:val="18"/>
              </w:rPr>
              <w:t>社会效益指标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1E6B6C06">
            <w:pPr>
              <w:jc w:val="center"/>
              <w:textAlignment w:val="center"/>
              <w:rPr>
                <w:rFonts w:ascii="宋体" w:eastAsia="宋体" w:cs="宋体"/>
                <w:color w:val="000000"/>
                <w:sz w:val="18"/>
                <w:szCs w:val="18"/>
              </w:rPr>
            </w:pPr>
            <w:r>
              <w:rPr>
                <w:rFonts w:hint="eastAsia" w:ascii="宋体" w:hAnsi="宋体" w:eastAsia="宋体" w:cs="宋体"/>
                <w:color w:val="000000"/>
                <w:kern w:val="0"/>
                <w:sz w:val="22"/>
              </w:rPr>
              <w:t>促进农民增收</w:t>
            </w: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325FA3A9">
            <w:pPr>
              <w:jc w:val="center"/>
              <w:textAlignment w:val="center"/>
              <w:rPr>
                <w:rFonts w:ascii="宋体" w:eastAsia="宋体" w:cs="宋体"/>
                <w:color w:val="000000"/>
                <w:sz w:val="18"/>
                <w:szCs w:val="18"/>
              </w:rPr>
            </w:pPr>
            <w:r>
              <w:rPr>
                <w:rFonts w:hint="eastAsia" w:ascii="宋体" w:hAnsi="宋体" w:eastAsia="宋体" w:cs="宋体"/>
                <w:color w:val="000000"/>
                <w:kern w:val="0"/>
                <w:sz w:val="22"/>
              </w:rPr>
              <w:t>提高收入</w:t>
            </w: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61E1F7FE">
            <w:pPr>
              <w:jc w:val="center"/>
              <w:textAlignment w:val="center"/>
              <w:rPr>
                <w:rFonts w:ascii="宋体" w:eastAsia="宋体" w:cs="宋体"/>
                <w:color w:val="000000"/>
                <w:sz w:val="18"/>
                <w:szCs w:val="18"/>
              </w:rPr>
            </w:pPr>
            <w:r>
              <w:rPr>
                <w:rFonts w:hint="eastAsia" w:ascii="宋体" w:hAnsi="宋体" w:eastAsia="宋体" w:cs="宋体"/>
                <w:color w:val="000000"/>
                <w:kern w:val="0"/>
                <w:sz w:val="22"/>
              </w:rPr>
              <w:t>提高收入</w:t>
            </w:r>
          </w:p>
        </w:tc>
        <w:tc>
          <w:tcPr>
            <w:tcW w:w="561" w:type="dxa"/>
            <w:gridSpan w:val="2"/>
            <w:tcBorders>
              <w:top w:val="single" w:color="000000" w:sz="4" w:space="0"/>
              <w:left w:val="single" w:color="000000" w:sz="4" w:space="0"/>
              <w:bottom w:val="single" w:color="000000" w:sz="4" w:space="0"/>
              <w:right w:val="nil"/>
            </w:tcBorders>
            <w:noWrap/>
            <w:vAlign w:val="center"/>
          </w:tcPr>
          <w:p w14:paraId="7FA7A742">
            <w:pPr>
              <w:jc w:val="center"/>
              <w:textAlignment w:val="center"/>
              <w:rPr>
                <w:rFonts w:ascii="宋体" w:eastAsia="宋体" w:cs="宋体"/>
                <w:color w:val="000000"/>
                <w:sz w:val="18"/>
                <w:szCs w:val="18"/>
              </w:rPr>
            </w:pPr>
            <w:r>
              <w:rPr>
                <w:rFonts w:ascii="宋体" w:hAnsi="宋体" w:cs="宋体"/>
                <w:color w:val="000000"/>
                <w:sz w:val="18"/>
                <w:szCs w:val="18"/>
              </w:rPr>
              <w:t>20</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4D9CE41E">
            <w:pPr>
              <w:jc w:val="center"/>
              <w:textAlignment w:val="center"/>
              <w:rPr>
                <w:rFonts w:ascii="宋体" w:eastAsia="宋体" w:cs="宋体"/>
                <w:color w:val="000000"/>
                <w:sz w:val="18"/>
                <w:szCs w:val="18"/>
              </w:rPr>
            </w:pPr>
            <w:r>
              <w:rPr>
                <w:rFonts w:ascii="宋体" w:hAnsi="宋体" w:cs="宋体"/>
                <w:color w:val="000000"/>
                <w:sz w:val="18"/>
                <w:szCs w:val="18"/>
              </w:rPr>
              <w:t>18</w:t>
            </w:r>
          </w:p>
        </w:tc>
      </w:tr>
      <w:tr w14:paraId="4EBA1C39">
        <w:tblPrEx>
          <w:tblCellMar>
            <w:top w:w="0" w:type="dxa"/>
            <w:left w:w="108" w:type="dxa"/>
            <w:bottom w:w="0" w:type="dxa"/>
            <w:right w:w="108" w:type="dxa"/>
          </w:tblCellMar>
        </w:tblPrEx>
        <w:trPr>
          <w:trHeight w:val="343"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673DAE11">
            <w:pPr>
              <w:jc w:val="center"/>
              <w:rPr>
                <w:rFonts w:ascii="宋体" w:eastAsia="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6B8A6C3F">
            <w:pPr>
              <w:jc w:val="center"/>
              <w:rPr>
                <w:rFonts w:ascii="宋体" w:eastAsia="宋体" w:cs="宋体"/>
                <w:color w:val="000000"/>
                <w:sz w:val="18"/>
                <w:szCs w:val="1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746BE2C3">
            <w:pPr>
              <w:jc w:val="center"/>
              <w:textAlignment w:val="center"/>
              <w:rPr>
                <w:rFonts w:ascii="宋体" w:eastAsia="宋体" w:cs="宋体"/>
                <w:color w:val="000000"/>
                <w:sz w:val="18"/>
                <w:szCs w:val="18"/>
              </w:rPr>
            </w:pPr>
            <w:r>
              <w:rPr>
                <w:rFonts w:hint="eastAsia" w:ascii="宋体" w:hAnsi="宋体" w:cs="宋体"/>
                <w:color w:val="000000"/>
                <w:kern w:val="0"/>
                <w:sz w:val="18"/>
                <w:szCs w:val="18"/>
              </w:rPr>
              <w:t>生态效益指标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76BBA11E">
            <w:pPr>
              <w:jc w:val="center"/>
              <w:rPr>
                <w:rFonts w:ascii="宋体" w:eastAsia="宋体" w:cs="宋体"/>
                <w:color w:val="000000"/>
                <w:sz w:val="18"/>
                <w:szCs w:val="18"/>
              </w:rPr>
            </w:pP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0D4DE269">
            <w:pPr>
              <w:jc w:val="center"/>
              <w:rPr>
                <w:rFonts w:ascii="宋体" w:eastAsia="宋体" w:cs="宋体"/>
                <w:color w:val="000000"/>
                <w:sz w:val="18"/>
                <w:szCs w:val="18"/>
              </w:rPr>
            </w:pP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01759BA2">
            <w:pPr>
              <w:jc w:val="center"/>
              <w:rPr>
                <w:rFonts w:ascii="宋体" w:eastAsia="宋体" w:cs="宋体"/>
                <w:color w:val="000000"/>
                <w:sz w:val="18"/>
                <w:szCs w:val="18"/>
              </w:rPr>
            </w:pPr>
          </w:p>
        </w:tc>
        <w:tc>
          <w:tcPr>
            <w:tcW w:w="561" w:type="dxa"/>
            <w:gridSpan w:val="2"/>
            <w:tcBorders>
              <w:top w:val="single" w:color="000000" w:sz="4" w:space="0"/>
              <w:left w:val="single" w:color="000000" w:sz="4" w:space="0"/>
              <w:bottom w:val="single" w:color="000000" w:sz="4" w:space="0"/>
              <w:right w:val="nil"/>
            </w:tcBorders>
            <w:noWrap/>
            <w:vAlign w:val="center"/>
          </w:tcPr>
          <w:p w14:paraId="0C339E19">
            <w:pPr>
              <w:jc w:val="center"/>
              <w:rPr>
                <w:rFonts w:ascii="宋体" w:eastAsia="宋体" w:cs="宋体"/>
                <w:color w:val="000000"/>
                <w:sz w:val="18"/>
                <w:szCs w:val="18"/>
              </w:rPr>
            </w:pP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2539D8F1">
            <w:pPr>
              <w:jc w:val="center"/>
              <w:rPr>
                <w:rFonts w:ascii="宋体" w:eastAsia="宋体" w:cs="宋体"/>
                <w:color w:val="000000"/>
                <w:sz w:val="18"/>
                <w:szCs w:val="18"/>
              </w:rPr>
            </w:pPr>
          </w:p>
        </w:tc>
      </w:tr>
      <w:tr w14:paraId="11945413">
        <w:tblPrEx>
          <w:tblCellMar>
            <w:top w:w="0" w:type="dxa"/>
            <w:left w:w="108" w:type="dxa"/>
            <w:bottom w:w="0" w:type="dxa"/>
            <w:right w:w="108" w:type="dxa"/>
          </w:tblCellMar>
        </w:tblPrEx>
        <w:trPr>
          <w:trHeight w:val="416"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69C6DF9F">
            <w:pPr>
              <w:jc w:val="center"/>
              <w:rPr>
                <w:rFonts w:ascii="宋体" w:eastAsia="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59CD2704">
            <w:pPr>
              <w:jc w:val="center"/>
              <w:rPr>
                <w:rFonts w:ascii="宋体" w:eastAsia="宋体" w:cs="宋体"/>
                <w:color w:val="000000"/>
                <w:sz w:val="18"/>
                <w:szCs w:val="18"/>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73B1CCB8">
            <w:pPr>
              <w:jc w:val="center"/>
              <w:textAlignment w:val="center"/>
              <w:rPr>
                <w:rFonts w:ascii="宋体" w:eastAsia="宋体" w:cs="宋体"/>
                <w:color w:val="000000"/>
                <w:sz w:val="18"/>
                <w:szCs w:val="18"/>
              </w:rPr>
            </w:pPr>
            <w:r>
              <w:rPr>
                <w:rFonts w:hint="eastAsia" w:ascii="宋体" w:hAnsi="宋体" w:cs="宋体"/>
                <w:color w:val="000000"/>
                <w:kern w:val="0"/>
                <w:sz w:val="18"/>
                <w:szCs w:val="18"/>
              </w:rPr>
              <w:t>可持续影响指标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2D7C062B">
            <w:pPr>
              <w:jc w:val="center"/>
              <w:rPr>
                <w:rFonts w:ascii="宋体" w:eastAsia="宋体" w:cs="宋体"/>
                <w:color w:val="000000"/>
                <w:sz w:val="18"/>
                <w:szCs w:val="18"/>
              </w:rPr>
            </w:pP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40400B23">
            <w:pPr>
              <w:jc w:val="center"/>
              <w:rPr>
                <w:rFonts w:ascii="宋体" w:eastAsia="宋体" w:cs="宋体"/>
                <w:color w:val="000000"/>
                <w:sz w:val="18"/>
                <w:szCs w:val="18"/>
              </w:rPr>
            </w:pP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4EA161B8">
            <w:pPr>
              <w:jc w:val="center"/>
              <w:rPr>
                <w:rFonts w:ascii="宋体" w:eastAsia="宋体" w:cs="宋体"/>
                <w:color w:val="000000"/>
                <w:sz w:val="18"/>
                <w:szCs w:val="18"/>
              </w:rPr>
            </w:pPr>
          </w:p>
        </w:tc>
        <w:tc>
          <w:tcPr>
            <w:tcW w:w="561" w:type="dxa"/>
            <w:gridSpan w:val="2"/>
            <w:tcBorders>
              <w:top w:val="single" w:color="000000" w:sz="4" w:space="0"/>
              <w:left w:val="single" w:color="000000" w:sz="4" w:space="0"/>
              <w:bottom w:val="single" w:color="000000" w:sz="4" w:space="0"/>
              <w:right w:val="nil"/>
            </w:tcBorders>
            <w:noWrap/>
            <w:vAlign w:val="center"/>
          </w:tcPr>
          <w:p w14:paraId="71DDA8D8">
            <w:pPr>
              <w:jc w:val="center"/>
              <w:rPr>
                <w:rFonts w:ascii="宋体" w:eastAsia="宋体" w:cs="宋体"/>
                <w:color w:val="000000"/>
                <w:sz w:val="18"/>
                <w:szCs w:val="18"/>
              </w:rPr>
            </w:pP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5AED5DE4">
            <w:pPr>
              <w:jc w:val="center"/>
              <w:rPr>
                <w:rFonts w:ascii="宋体" w:eastAsia="宋体" w:cs="宋体"/>
                <w:color w:val="000000"/>
                <w:sz w:val="18"/>
                <w:szCs w:val="18"/>
              </w:rPr>
            </w:pPr>
          </w:p>
        </w:tc>
      </w:tr>
      <w:tr w14:paraId="6D287855">
        <w:tblPrEx>
          <w:tblCellMar>
            <w:top w:w="0" w:type="dxa"/>
            <w:left w:w="108" w:type="dxa"/>
            <w:bottom w:w="0" w:type="dxa"/>
            <w:right w:w="108" w:type="dxa"/>
          </w:tblCellMar>
        </w:tblPrEx>
        <w:trPr>
          <w:trHeight w:val="1049" w:hRule="atLeast"/>
          <w:jc w:val="center"/>
        </w:trPr>
        <w:tc>
          <w:tcPr>
            <w:tcW w:w="399" w:type="dxa"/>
            <w:vMerge w:val="continue"/>
            <w:tcBorders>
              <w:top w:val="single" w:color="000000" w:sz="4" w:space="0"/>
              <w:left w:val="single" w:color="000000" w:sz="4" w:space="0"/>
              <w:bottom w:val="single" w:color="000000" w:sz="4" w:space="0"/>
              <w:right w:val="single" w:color="000000" w:sz="4" w:space="0"/>
            </w:tcBorders>
            <w:noWrap/>
            <w:vAlign w:val="center"/>
          </w:tcPr>
          <w:p w14:paraId="7EFCBB06">
            <w:pPr>
              <w:jc w:val="center"/>
              <w:rPr>
                <w:rFonts w:ascii="宋体" w:eastAsia="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27C56194">
            <w:pPr>
              <w:jc w:val="center"/>
              <w:textAlignment w:val="center"/>
              <w:rPr>
                <w:rFonts w:ascii="宋体" w:eastAsia="宋体" w:cs="宋体"/>
                <w:color w:val="000000"/>
                <w:kern w:val="0"/>
                <w:sz w:val="18"/>
                <w:szCs w:val="18"/>
              </w:rPr>
            </w:pPr>
            <w:r>
              <w:rPr>
                <w:rFonts w:hint="eastAsia" w:ascii="宋体" w:hAnsi="宋体" w:cs="宋体"/>
                <w:color w:val="000000"/>
                <w:kern w:val="0"/>
                <w:sz w:val="18"/>
                <w:szCs w:val="18"/>
              </w:rPr>
              <w:t>满意度</w:t>
            </w:r>
          </w:p>
          <w:p w14:paraId="1D364ED7">
            <w:pPr>
              <w:jc w:val="center"/>
              <w:textAlignment w:val="center"/>
              <w:rPr>
                <w:rFonts w:ascii="宋体" w:eastAsia="宋体" w:cs="宋体"/>
                <w:color w:val="000000"/>
                <w:kern w:val="0"/>
                <w:sz w:val="18"/>
                <w:szCs w:val="18"/>
              </w:rPr>
            </w:pPr>
            <w:r>
              <w:rPr>
                <w:rFonts w:hint="eastAsia" w:ascii="宋体" w:hAnsi="宋体" w:cs="宋体"/>
                <w:color w:val="000000"/>
                <w:kern w:val="0"/>
                <w:sz w:val="18"/>
                <w:szCs w:val="18"/>
              </w:rPr>
              <w:t>指标</w:t>
            </w:r>
          </w:p>
          <w:p w14:paraId="10343331">
            <w:pPr>
              <w:jc w:val="center"/>
              <w:textAlignment w:val="center"/>
              <w:rPr>
                <w:rFonts w:ascii="宋体" w:eastAsia="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分）</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783FEF39">
            <w:pPr>
              <w:jc w:val="center"/>
              <w:textAlignment w:val="center"/>
              <w:rPr>
                <w:rFonts w:ascii="宋体" w:eastAsia="宋体" w:cs="宋体"/>
                <w:color w:val="000000"/>
                <w:sz w:val="18"/>
                <w:szCs w:val="18"/>
              </w:rPr>
            </w:pPr>
            <w:r>
              <w:rPr>
                <w:rFonts w:hint="eastAsia" w:ascii="宋体" w:hAnsi="宋体" w:cs="宋体"/>
                <w:color w:val="000000"/>
                <w:kern w:val="0"/>
                <w:sz w:val="18"/>
                <w:szCs w:val="18"/>
              </w:rPr>
              <w:t>服务对象满意度指标</w:t>
            </w:r>
          </w:p>
        </w:tc>
        <w:tc>
          <w:tcPr>
            <w:tcW w:w="2472" w:type="dxa"/>
            <w:gridSpan w:val="3"/>
            <w:tcBorders>
              <w:top w:val="single" w:color="000000" w:sz="4" w:space="0"/>
              <w:left w:val="single" w:color="000000" w:sz="4" w:space="0"/>
              <w:bottom w:val="single" w:color="000000" w:sz="4" w:space="0"/>
              <w:right w:val="single" w:color="000000" w:sz="4" w:space="0"/>
            </w:tcBorders>
            <w:noWrap/>
            <w:vAlign w:val="center"/>
          </w:tcPr>
          <w:p w14:paraId="68015530">
            <w:pPr>
              <w:jc w:val="center"/>
              <w:textAlignment w:val="center"/>
              <w:rPr>
                <w:rFonts w:ascii="宋体" w:eastAsia="宋体" w:cs="宋体"/>
                <w:color w:val="000000"/>
                <w:sz w:val="18"/>
                <w:szCs w:val="18"/>
              </w:rPr>
            </w:pPr>
            <w:r>
              <w:rPr>
                <w:rFonts w:hint="eastAsia" w:ascii="宋体" w:hAnsi="宋体" w:eastAsia="宋体" w:cs="宋体"/>
                <w:color w:val="000000"/>
                <w:kern w:val="0"/>
                <w:sz w:val="22"/>
              </w:rPr>
              <w:t>群众满意度</w:t>
            </w:r>
          </w:p>
        </w:tc>
        <w:tc>
          <w:tcPr>
            <w:tcW w:w="1081" w:type="dxa"/>
            <w:gridSpan w:val="2"/>
            <w:tcBorders>
              <w:top w:val="single" w:color="000000" w:sz="4" w:space="0"/>
              <w:left w:val="single" w:color="000000" w:sz="4" w:space="0"/>
              <w:bottom w:val="single" w:color="000000" w:sz="4" w:space="0"/>
              <w:right w:val="single" w:color="000000" w:sz="4" w:space="0"/>
            </w:tcBorders>
            <w:noWrap/>
            <w:vAlign w:val="center"/>
          </w:tcPr>
          <w:p w14:paraId="62BDB1C6">
            <w:pPr>
              <w:jc w:val="center"/>
              <w:textAlignment w:val="center"/>
              <w:rPr>
                <w:rFonts w:ascii="宋体" w:eastAsia="宋体" w:cs="宋体"/>
                <w:color w:val="000000"/>
                <w:sz w:val="18"/>
                <w:szCs w:val="18"/>
              </w:rPr>
            </w:pPr>
            <w:r>
              <w:rPr>
                <w:rFonts w:ascii="宋体" w:hAnsi="宋体" w:eastAsia="宋体" w:cs="宋体"/>
                <w:color w:val="000000"/>
                <w:kern w:val="0"/>
                <w:sz w:val="22"/>
              </w:rPr>
              <w:t>100%</w:t>
            </w:r>
          </w:p>
        </w:tc>
        <w:tc>
          <w:tcPr>
            <w:tcW w:w="1274" w:type="dxa"/>
            <w:gridSpan w:val="2"/>
            <w:tcBorders>
              <w:top w:val="single" w:color="000000" w:sz="4" w:space="0"/>
              <w:left w:val="single" w:color="000000" w:sz="4" w:space="0"/>
              <w:bottom w:val="single" w:color="000000" w:sz="4" w:space="0"/>
              <w:right w:val="single" w:color="000000" w:sz="4" w:space="0"/>
            </w:tcBorders>
            <w:noWrap/>
            <w:vAlign w:val="center"/>
          </w:tcPr>
          <w:p w14:paraId="53792614">
            <w:pPr>
              <w:jc w:val="center"/>
              <w:textAlignment w:val="center"/>
              <w:rPr>
                <w:rFonts w:ascii="宋体" w:eastAsia="宋体" w:cs="宋体"/>
                <w:color w:val="000000"/>
                <w:sz w:val="18"/>
                <w:szCs w:val="18"/>
              </w:rPr>
            </w:pPr>
            <w:r>
              <w:rPr>
                <w:rFonts w:ascii="宋体" w:hAnsi="宋体" w:eastAsia="宋体" w:cs="宋体"/>
                <w:color w:val="000000"/>
                <w:kern w:val="0"/>
                <w:sz w:val="22"/>
              </w:rPr>
              <w:t>100%</w:t>
            </w:r>
          </w:p>
        </w:tc>
        <w:tc>
          <w:tcPr>
            <w:tcW w:w="561" w:type="dxa"/>
            <w:gridSpan w:val="2"/>
            <w:tcBorders>
              <w:top w:val="single" w:color="000000" w:sz="4" w:space="0"/>
              <w:left w:val="single" w:color="000000" w:sz="4" w:space="0"/>
              <w:bottom w:val="single" w:color="000000" w:sz="4" w:space="0"/>
              <w:right w:val="nil"/>
            </w:tcBorders>
            <w:noWrap/>
            <w:vAlign w:val="center"/>
          </w:tcPr>
          <w:p w14:paraId="0ED163CA">
            <w:pPr>
              <w:jc w:val="center"/>
              <w:textAlignment w:val="center"/>
              <w:rPr>
                <w:rFonts w:ascii="宋体" w:eastAsia="宋体" w:cs="宋体"/>
                <w:color w:val="000000"/>
                <w:sz w:val="18"/>
                <w:szCs w:val="18"/>
              </w:rPr>
            </w:pPr>
            <w:r>
              <w:rPr>
                <w:rFonts w:ascii="宋体" w:hAnsi="宋体" w:cs="宋体"/>
                <w:color w:val="000000"/>
                <w:sz w:val="18"/>
                <w:szCs w:val="18"/>
              </w:rPr>
              <w:t>20</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45268CCD">
            <w:pPr>
              <w:jc w:val="center"/>
              <w:textAlignment w:val="center"/>
              <w:rPr>
                <w:rFonts w:ascii="宋体" w:eastAsia="宋体" w:cs="宋体"/>
                <w:color w:val="000000"/>
                <w:sz w:val="18"/>
                <w:szCs w:val="18"/>
              </w:rPr>
            </w:pPr>
            <w:r>
              <w:rPr>
                <w:rFonts w:ascii="宋体" w:hAnsi="宋体" w:cs="宋体"/>
                <w:color w:val="000000"/>
                <w:sz w:val="18"/>
                <w:szCs w:val="18"/>
              </w:rPr>
              <w:t>19</w:t>
            </w:r>
          </w:p>
        </w:tc>
      </w:tr>
      <w:tr w14:paraId="0356C0F6">
        <w:tblPrEx>
          <w:tblCellMar>
            <w:top w:w="0" w:type="dxa"/>
            <w:left w:w="108" w:type="dxa"/>
            <w:bottom w:w="0" w:type="dxa"/>
            <w:right w:w="108" w:type="dxa"/>
          </w:tblCellMar>
        </w:tblPrEx>
        <w:trPr>
          <w:trHeight w:val="384" w:hRule="atLeast"/>
          <w:jc w:val="center"/>
        </w:trPr>
        <w:tc>
          <w:tcPr>
            <w:tcW w:w="7155" w:type="dxa"/>
            <w:gridSpan w:val="10"/>
            <w:tcBorders>
              <w:top w:val="single" w:color="000000" w:sz="4" w:space="0"/>
              <w:left w:val="single" w:color="000000" w:sz="4" w:space="0"/>
              <w:bottom w:val="single" w:color="000000" w:sz="4" w:space="0"/>
              <w:right w:val="single" w:color="000000" w:sz="4" w:space="0"/>
            </w:tcBorders>
            <w:noWrap/>
            <w:vAlign w:val="center"/>
          </w:tcPr>
          <w:p w14:paraId="05D26764">
            <w:pPr>
              <w:jc w:val="center"/>
              <w:textAlignment w:val="center"/>
              <w:rPr>
                <w:rFonts w:ascii="宋体" w:eastAsia="宋体" w:cs="宋体"/>
                <w:color w:val="000000"/>
                <w:sz w:val="18"/>
                <w:szCs w:val="18"/>
              </w:rPr>
            </w:pPr>
            <w:r>
              <w:rPr>
                <w:rFonts w:hint="eastAsia" w:ascii="宋体" w:hAnsi="宋体" w:cs="宋体"/>
                <w:color w:val="000000"/>
                <w:kern w:val="0"/>
                <w:sz w:val="18"/>
                <w:szCs w:val="18"/>
              </w:rPr>
              <w:t>总分</w:t>
            </w:r>
          </w:p>
        </w:tc>
        <w:tc>
          <w:tcPr>
            <w:tcW w:w="561" w:type="dxa"/>
            <w:gridSpan w:val="2"/>
            <w:tcBorders>
              <w:top w:val="single" w:color="000000" w:sz="4" w:space="0"/>
              <w:left w:val="single" w:color="000000" w:sz="4" w:space="0"/>
              <w:bottom w:val="single" w:color="000000" w:sz="4" w:space="0"/>
              <w:right w:val="nil"/>
            </w:tcBorders>
            <w:noWrap/>
            <w:vAlign w:val="center"/>
          </w:tcPr>
          <w:p w14:paraId="4050D4E0">
            <w:pPr>
              <w:jc w:val="center"/>
              <w:textAlignment w:val="center"/>
              <w:rPr>
                <w:rFonts w:ascii="宋体" w:eastAsia="宋体" w:cs="宋体"/>
                <w:color w:val="000000"/>
                <w:sz w:val="18"/>
                <w:szCs w:val="18"/>
              </w:rPr>
            </w:pPr>
            <w:r>
              <w:rPr>
                <w:rFonts w:ascii="宋体" w:hAnsi="宋体" w:cs="宋体"/>
                <w:color w:val="000000"/>
                <w:kern w:val="0"/>
                <w:sz w:val="18"/>
                <w:szCs w:val="18"/>
              </w:rPr>
              <w:t>100</w:t>
            </w:r>
          </w:p>
        </w:tc>
        <w:tc>
          <w:tcPr>
            <w:tcW w:w="884" w:type="dxa"/>
            <w:gridSpan w:val="2"/>
            <w:tcBorders>
              <w:top w:val="single" w:color="000000" w:sz="4" w:space="0"/>
              <w:left w:val="single" w:color="000000" w:sz="4" w:space="0"/>
              <w:bottom w:val="single" w:color="000000" w:sz="4" w:space="0"/>
              <w:right w:val="single" w:color="000000" w:sz="4" w:space="0"/>
            </w:tcBorders>
            <w:noWrap/>
            <w:vAlign w:val="center"/>
          </w:tcPr>
          <w:p w14:paraId="6B19ABB7">
            <w:pPr>
              <w:jc w:val="center"/>
              <w:rPr>
                <w:rFonts w:ascii="宋体" w:eastAsia="宋体" w:cs="宋体"/>
                <w:b/>
                <w:bCs/>
                <w:color w:val="000000"/>
                <w:sz w:val="18"/>
                <w:szCs w:val="18"/>
              </w:rPr>
            </w:pPr>
            <w:r>
              <w:rPr>
                <w:rFonts w:ascii="宋体" w:hAnsi="宋体" w:cs="宋体"/>
                <w:color w:val="000000"/>
                <w:sz w:val="18"/>
                <w:szCs w:val="18"/>
              </w:rPr>
              <w:t>93</w:t>
            </w:r>
          </w:p>
        </w:tc>
      </w:tr>
    </w:tbl>
    <w:p w14:paraId="72F9E882">
      <w:pPr>
        <w:autoSpaceDE w:val="0"/>
        <w:autoSpaceDN w:val="0"/>
        <w:adjustRightInd w:val="0"/>
        <w:ind w:firstLine="640"/>
        <w:jc w:val="left"/>
        <w:rPr>
          <w:rFonts w:ascii="仿宋_GB2312" w:hAnsi="Calibri" w:eastAsia="仿宋_GB2312" w:cs="仿宋_GB2312"/>
          <w:sz w:val="32"/>
          <w:szCs w:val="32"/>
        </w:rPr>
      </w:pPr>
      <w:r>
        <w:rPr>
          <w:rFonts w:hint="eastAsia" w:ascii="楷体_GB2312" w:hAnsi="Calibri" w:eastAsia="楷体_GB2312" w:cs="楷体_GB2312"/>
          <w:color w:val="000000"/>
          <w:kern w:val="0"/>
          <w:sz w:val="32"/>
          <w:szCs w:val="32"/>
        </w:rPr>
        <w:t>（三）项目绩效自评结果</w:t>
      </w:r>
    </w:p>
    <w:p w14:paraId="7A238E0E">
      <w:pPr>
        <w:spacing w:line="560" w:lineRule="exact"/>
        <w:ind w:firstLine="640"/>
        <w:jc w:val="left"/>
        <w:rPr>
          <w:rFonts w:ascii="仿宋_GB2312" w:hAnsi="仿宋_GB2312" w:eastAsia="仿宋_GB2312"/>
          <w:sz w:val="32"/>
          <w:szCs w:val="24"/>
        </w:rPr>
      </w:pPr>
      <w:r>
        <w:rPr>
          <w:rFonts w:hint="eastAsia" w:ascii="仿宋_GB2312" w:hAnsi="仿宋_GB2312" w:eastAsia="仿宋_GB2312"/>
          <w:sz w:val="32"/>
          <w:szCs w:val="24"/>
        </w:rPr>
        <w:t>本部门在部门决算中反映</w:t>
      </w:r>
      <w:r>
        <w:rPr>
          <w:rFonts w:hint="eastAsia" w:ascii="仿宋_GB2312" w:hAnsi="仿宋_GB2312" w:eastAsia="仿宋_GB2312"/>
          <w:sz w:val="32"/>
          <w:szCs w:val="24"/>
          <w:lang w:val="zh-CN"/>
        </w:rPr>
        <w:t>目责考核经费</w:t>
      </w:r>
      <w:r>
        <w:rPr>
          <w:rFonts w:hint="eastAsia" w:ascii="仿宋_GB2312" w:hAnsi="仿宋_GB2312" w:eastAsia="仿宋_GB2312"/>
          <w:sz w:val="32"/>
          <w:szCs w:val="24"/>
        </w:rPr>
        <w:t>等</w:t>
      </w:r>
      <w:r>
        <w:rPr>
          <w:rFonts w:ascii="仿宋_GB2312" w:hAnsi="仿宋_GB2312" w:eastAsia="仿宋_GB2312"/>
          <w:sz w:val="32"/>
          <w:szCs w:val="24"/>
        </w:rPr>
        <w:t>14</w:t>
      </w:r>
      <w:r>
        <w:rPr>
          <w:rFonts w:hint="eastAsia" w:ascii="仿宋_GB2312" w:hAnsi="仿宋_GB2312" w:eastAsia="仿宋_GB2312"/>
          <w:sz w:val="32"/>
          <w:szCs w:val="24"/>
        </w:rPr>
        <w:t>个一级项目的绩效自评结果。</w:t>
      </w:r>
    </w:p>
    <w:p w14:paraId="50F64EC5">
      <w:pPr>
        <w:spacing w:line="560" w:lineRule="exact"/>
        <w:ind w:firstLine="640"/>
        <w:jc w:val="left"/>
        <w:rPr>
          <w:rFonts w:ascii="仿宋_GB2312" w:hAnsi="仿宋_GB2312" w:eastAsia="仿宋_GB2312"/>
          <w:sz w:val="32"/>
          <w:szCs w:val="24"/>
        </w:rPr>
      </w:pPr>
      <w:r>
        <w:rPr>
          <w:rFonts w:hint="eastAsia" w:ascii="仿宋_GB2312" w:hAnsi="仿宋_GB2312" w:eastAsia="仿宋_GB2312"/>
          <w:sz w:val="32"/>
          <w:szCs w:val="24"/>
        </w:rPr>
        <w:t>具体见下：</w:t>
      </w:r>
    </w:p>
    <w:p w14:paraId="701735AB">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1.</w:t>
      </w:r>
      <w:r>
        <w:rPr>
          <w:rFonts w:hint="eastAsia" w:ascii="仿宋_GB2312" w:hAnsi="仿宋_GB2312" w:eastAsia="仿宋_GB2312"/>
          <w:sz w:val="32"/>
          <w:szCs w:val="24"/>
          <w:lang w:val="zh-CN"/>
        </w:rPr>
        <w:t>目责考核经费</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3.3</w:t>
      </w:r>
      <w:r>
        <w:rPr>
          <w:rFonts w:hint="eastAsia" w:ascii="仿宋_GB2312" w:hAnsi="仿宋_GB2312" w:eastAsia="仿宋_GB2312"/>
          <w:sz w:val="32"/>
          <w:szCs w:val="24"/>
          <w:lang w:val="zh-CN"/>
        </w:rPr>
        <w:t>万元，执行数</w:t>
      </w:r>
      <w:r>
        <w:rPr>
          <w:rFonts w:ascii="仿宋_GB2312" w:hAnsi="仿宋_GB2312" w:eastAsia="仿宋_GB2312"/>
          <w:sz w:val="32"/>
          <w:szCs w:val="24"/>
        </w:rPr>
        <w:t>3.3</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项目绩效目标完成情况：提升机关效能建设，完善目标责任考核体系，做好各项目责考核工作，确保本年度全镇目责考核工作正常运行。</w:t>
      </w:r>
    </w:p>
    <w:p w14:paraId="266832CA">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2.</w:t>
      </w:r>
      <w:r>
        <w:rPr>
          <w:rFonts w:hint="eastAsia" w:ascii="仿宋_GB2312" w:hAnsi="仿宋_GB2312" w:eastAsia="仿宋_GB2312"/>
          <w:sz w:val="32"/>
          <w:szCs w:val="24"/>
          <w:lang w:val="zh-CN"/>
        </w:rPr>
        <w:t>农村税费改革转移支付资金</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5.6</w:t>
      </w:r>
      <w:r>
        <w:rPr>
          <w:rFonts w:hint="eastAsia" w:ascii="仿宋_GB2312" w:hAnsi="仿宋_GB2312" w:eastAsia="仿宋_GB2312"/>
          <w:sz w:val="32"/>
          <w:szCs w:val="24"/>
          <w:lang w:val="zh-CN"/>
        </w:rPr>
        <w:t>万元，执行数</w:t>
      </w:r>
      <w:r>
        <w:rPr>
          <w:rFonts w:ascii="仿宋_GB2312" w:hAnsi="仿宋_GB2312" w:eastAsia="仿宋_GB2312"/>
          <w:sz w:val="32"/>
          <w:szCs w:val="24"/>
        </w:rPr>
        <w:t>5.6</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项目绩效目标完成情况：确保乡镇机构正常运转，确保农村各项事业正常需要，确保农村税费改革后农民负担得到明显减轻、不反弹。</w:t>
      </w:r>
    </w:p>
    <w:p w14:paraId="7B2AA215">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3.</w:t>
      </w:r>
      <w:r>
        <w:rPr>
          <w:rFonts w:hint="eastAsia" w:ascii="仿宋_GB2312" w:hAnsi="仿宋_GB2312" w:eastAsia="仿宋_GB2312"/>
          <w:sz w:val="32"/>
          <w:szCs w:val="24"/>
          <w:lang w:val="zh-CN"/>
        </w:rPr>
        <w:t>人大代表活动费</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4.2</w:t>
      </w:r>
      <w:r>
        <w:rPr>
          <w:rFonts w:hint="eastAsia" w:ascii="仿宋_GB2312" w:hAnsi="仿宋_GB2312" w:eastAsia="仿宋_GB2312"/>
          <w:sz w:val="32"/>
          <w:szCs w:val="24"/>
          <w:lang w:val="zh-CN"/>
        </w:rPr>
        <w:t>万元，执行数</w:t>
      </w:r>
      <w:r>
        <w:rPr>
          <w:rFonts w:ascii="仿宋_GB2312" w:hAnsi="仿宋_GB2312" w:eastAsia="仿宋_GB2312"/>
          <w:sz w:val="32"/>
          <w:szCs w:val="24"/>
        </w:rPr>
        <w:t>4.2</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保乡镇人大代表正常履职，顺利开展代表活动，充分发挥代表作用。保障镇人代会的顺利召开。保障人大代表在闭会期间开展的各项代表活动，行使法律赋予的职权开展视察、专题调研、培训等活动的开支和资料打印、宣传等有关的费用支出。</w:t>
      </w:r>
    </w:p>
    <w:p w14:paraId="1288A2AB">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4.</w:t>
      </w:r>
      <w:r>
        <w:rPr>
          <w:rFonts w:hint="eastAsia" w:ascii="仿宋_GB2312" w:hAnsi="仿宋_GB2312" w:eastAsia="仿宋_GB2312"/>
          <w:sz w:val="32"/>
          <w:szCs w:val="24"/>
          <w:lang w:val="zh-CN"/>
        </w:rPr>
        <w:t>综合文化站活动费</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0.82</w:t>
      </w:r>
      <w:r>
        <w:rPr>
          <w:rFonts w:hint="eastAsia" w:ascii="仿宋_GB2312" w:hAnsi="仿宋_GB2312" w:eastAsia="仿宋_GB2312"/>
          <w:sz w:val="32"/>
          <w:szCs w:val="24"/>
          <w:lang w:val="zh-CN"/>
        </w:rPr>
        <w:t>万元，执行数</w:t>
      </w:r>
      <w:r>
        <w:rPr>
          <w:rFonts w:ascii="仿宋_GB2312" w:hAnsi="仿宋_GB2312" w:eastAsia="仿宋_GB2312"/>
          <w:sz w:val="32"/>
          <w:szCs w:val="24"/>
        </w:rPr>
        <w:t>0.82</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为群众提供图书、培训、文化信息资源共享活动服务，举办系列群众文化活动，丰富群众的业余文化生活。保障文化站日常工作经费，文化站开放和其他文化活动等正常费用的开支和镇文化站的正常运行。</w:t>
      </w:r>
    </w:p>
    <w:p w14:paraId="5BFA6980">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5.</w:t>
      </w:r>
      <w:r>
        <w:rPr>
          <w:rFonts w:hint="eastAsia" w:ascii="仿宋_GB2312" w:hAnsi="仿宋_GB2312" w:eastAsia="仿宋_GB2312"/>
          <w:sz w:val="32"/>
          <w:szCs w:val="24"/>
          <w:lang w:val="zh-CN"/>
        </w:rPr>
        <w:t>党代表活动费</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2.7</w:t>
      </w:r>
      <w:r>
        <w:rPr>
          <w:rFonts w:hint="eastAsia" w:ascii="仿宋_GB2312" w:hAnsi="仿宋_GB2312" w:eastAsia="仿宋_GB2312"/>
          <w:sz w:val="32"/>
          <w:szCs w:val="24"/>
          <w:lang w:val="zh-CN"/>
        </w:rPr>
        <w:t>万元，执行数</w:t>
      </w:r>
      <w:r>
        <w:rPr>
          <w:rFonts w:ascii="仿宋_GB2312" w:hAnsi="仿宋_GB2312" w:eastAsia="仿宋_GB2312"/>
          <w:sz w:val="32"/>
          <w:szCs w:val="24"/>
        </w:rPr>
        <w:t>2.7</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项目绩效目标完成情况：通过组织党代表学习培训、开展调研活动、订阅、编印党代表学习资料，确保党代表正常履职，顺利开展代表活动，充分发挥代表作用。</w:t>
      </w:r>
    </w:p>
    <w:p w14:paraId="66A77061">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6.</w:t>
      </w:r>
      <w:r>
        <w:rPr>
          <w:rFonts w:hint="eastAsia" w:ascii="仿宋_GB2312" w:hAnsi="仿宋_GB2312" w:eastAsia="仿宋_GB2312"/>
          <w:sz w:val="32"/>
          <w:szCs w:val="24"/>
          <w:lang w:val="zh-CN"/>
        </w:rPr>
        <w:t>党员干部教育资源整合经费</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0.25</w:t>
      </w:r>
      <w:r>
        <w:rPr>
          <w:rFonts w:hint="eastAsia" w:ascii="仿宋_GB2312" w:hAnsi="仿宋_GB2312" w:eastAsia="仿宋_GB2312"/>
          <w:sz w:val="32"/>
          <w:szCs w:val="24"/>
          <w:lang w:val="zh-CN"/>
        </w:rPr>
        <w:t>万元，执行数</w:t>
      </w:r>
      <w:r>
        <w:rPr>
          <w:rFonts w:ascii="仿宋_GB2312" w:hAnsi="仿宋_GB2312" w:eastAsia="仿宋_GB2312"/>
          <w:sz w:val="32"/>
          <w:szCs w:val="24"/>
        </w:rPr>
        <w:t>0.25</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依托党员干部远程教育平台、文化资源共享工程，对设备、信息、经费、人力等资源进行整合，解决资源浪费、重复建设、分散管理、效益低下等问题，实现共建共享、互惠互利，建设开放式、多功能、广覆盖、高质量的农村党员干部现代远程教育体系。</w:t>
      </w:r>
    </w:p>
    <w:p w14:paraId="0E4837CE">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7.</w:t>
      </w:r>
      <w:r>
        <w:rPr>
          <w:rFonts w:hint="eastAsia" w:ascii="仿宋_GB2312" w:hAnsi="仿宋_GB2312" w:eastAsia="仿宋_GB2312"/>
          <w:sz w:val="32"/>
          <w:szCs w:val="24"/>
          <w:lang w:val="zh-CN"/>
        </w:rPr>
        <w:t>财政业务经费</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10</w:t>
      </w:r>
      <w:r>
        <w:rPr>
          <w:rFonts w:hint="eastAsia" w:ascii="仿宋_GB2312" w:hAnsi="仿宋_GB2312" w:eastAsia="仿宋_GB2312"/>
          <w:sz w:val="32"/>
          <w:szCs w:val="24"/>
          <w:lang w:val="zh-CN"/>
        </w:rPr>
        <w:t>万元，执行数</w:t>
      </w:r>
      <w:r>
        <w:rPr>
          <w:rFonts w:ascii="仿宋_GB2312" w:hAnsi="仿宋_GB2312" w:eastAsia="仿宋_GB2312"/>
          <w:sz w:val="32"/>
          <w:szCs w:val="24"/>
        </w:rPr>
        <w:t>10</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项目绩效目标完成情况：贯彻落实国家财政政策，管理本镇财政收支，实施财政监督。编制和组织实施财政预决算，保障政府及各项事业正常运转。负责惠农补贴资金的管理、发放。做好财政政策宣传工作。</w:t>
      </w:r>
    </w:p>
    <w:p w14:paraId="32C97B3D">
      <w:pPr>
        <w:spacing w:line="560" w:lineRule="exact"/>
        <w:ind w:firstLine="640"/>
        <w:jc w:val="left"/>
        <w:rPr>
          <w:rFonts w:ascii="仿宋_GB2312" w:hAnsi="仿宋_GB2312" w:eastAsia="仿宋_GB2312"/>
          <w:sz w:val="32"/>
          <w:szCs w:val="24"/>
          <w:lang w:val="zh-CN"/>
        </w:rPr>
      </w:pPr>
      <w:r>
        <w:rPr>
          <w:rFonts w:ascii="仿宋_GB2312" w:hAnsi="仿宋_GB2312" w:eastAsia="仿宋_GB2312"/>
          <w:sz w:val="32"/>
          <w:szCs w:val="24"/>
        </w:rPr>
        <w:t>8.</w:t>
      </w:r>
      <w:r>
        <w:rPr>
          <w:rFonts w:hint="eastAsia" w:ascii="仿宋_GB2312" w:hAnsi="仿宋_GB2312" w:eastAsia="仿宋_GB2312"/>
          <w:sz w:val="32"/>
          <w:szCs w:val="24"/>
          <w:lang w:val="zh-CN"/>
        </w:rPr>
        <w:t>残疾人工作经费</w:t>
      </w:r>
      <w:r>
        <w:rPr>
          <w:rFonts w:hint="eastAsia" w:ascii="仿宋_GB2312" w:hAnsi="仿宋_GB2312" w:eastAsia="仿宋_GB2312"/>
          <w:sz w:val="32"/>
          <w:szCs w:val="24"/>
        </w:rPr>
        <w:t>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1</w:t>
      </w:r>
      <w:r>
        <w:rPr>
          <w:rFonts w:hint="eastAsia" w:ascii="仿宋_GB2312" w:hAnsi="仿宋_GB2312" w:eastAsia="仿宋_GB2312"/>
          <w:sz w:val="32"/>
          <w:szCs w:val="24"/>
          <w:lang w:val="zh-CN"/>
        </w:rPr>
        <w:t>万元，执行数</w:t>
      </w:r>
      <w:r>
        <w:rPr>
          <w:rFonts w:ascii="仿宋_GB2312" w:hAnsi="仿宋_GB2312" w:eastAsia="仿宋_GB2312"/>
          <w:sz w:val="32"/>
          <w:szCs w:val="24"/>
        </w:rPr>
        <w:t>1</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w:t>
      </w:r>
      <w:r>
        <w:rPr>
          <w:rFonts w:hint="eastAsia" w:ascii="仿宋_GB2312" w:hAnsi="仿宋_GB2312" w:eastAsia="仿宋_GB2312"/>
          <w:sz w:val="32"/>
          <w:szCs w:val="24"/>
          <w:lang w:val="zh-CN"/>
        </w:rPr>
        <w:t>为了残疾人基本服务状况和需求信息数据动态更新及统计等日常工作的开展，做好职业技能培训，拓宽残疾人择业范围，增强残疾人就业能力。以保障残联高效运转，促进残疾人事业持续发展，更好的服务于残疾人事业。</w:t>
      </w:r>
    </w:p>
    <w:p w14:paraId="2BD6A938">
      <w:pPr>
        <w:spacing w:line="560" w:lineRule="exact"/>
        <w:ind w:firstLine="640"/>
        <w:jc w:val="left"/>
        <w:rPr>
          <w:rFonts w:ascii="仿宋_GB2312" w:hAnsi="仿宋_GB2312" w:eastAsia="仿宋_GB2312"/>
          <w:sz w:val="32"/>
          <w:szCs w:val="24"/>
          <w:lang w:val="zh-CN"/>
        </w:rPr>
      </w:pPr>
      <w:r>
        <w:rPr>
          <w:rFonts w:ascii="仿宋_GB2312" w:hAnsi="仿宋_GB2312" w:eastAsia="仿宋_GB2312"/>
          <w:sz w:val="32"/>
          <w:szCs w:val="24"/>
        </w:rPr>
        <w:t>9.</w:t>
      </w:r>
      <w:r>
        <w:rPr>
          <w:rFonts w:hint="eastAsia" w:ascii="仿宋_GB2312" w:hAnsi="仿宋_GB2312" w:eastAsia="仿宋_GB2312"/>
          <w:sz w:val="32"/>
          <w:szCs w:val="24"/>
        </w:rPr>
        <w:t>基层武装部正规化建设绩效自评综述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6.5</w:t>
      </w:r>
      <w:r>
        <w:rPr>
          <w:rFonts w:hint="eastAsia" w:ascii="仿宋_GB2312" w:hAnsi="仿宋_GB2312" w:eastAsia="仿宋_GB2312"/>
          <w:sz w:val="32"/>
          <w:szCs w:val="24"/>
          <w:lang w:val="zh-CN"/>
        </w:rPr>
        <w:t>万元，执行数</w:t>
      </w:r>
      <w:r>
        <w:rPr>
          <w:rFonts w:ascii="仿宋_GB2312" w:hAnsi="仿宋_GB2312" w:eastAsia="仿宋_GB2312"/>
          <w:sz w:val="32"/>
          <w:szCs w:val="24"/>
        </w:rPr>
        <w:t>6.5</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w:t>
      </w:r>
      <w:r>
        <w:rPr>
          <w:rFonts w:hint="eastAsia" w:ascii="仿宋_GB2312" w:hAnsi="仿宋_GB2312" w:eastAsia="仿宋_GB2312"/>
          <w:sz w:val="32"/>
          <w:szCs w:val="24"/>
          <w:lang w:val="zh-CN"/>
        </w:rPr>
        <w:t>加快基层武装部正规化建设，做好基层民兵组织建设工作，提高人民武装工作水平。</w:t>
      </w:r>
    </w:p>
    <w:p w14:paraId="5F514723">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10</w:t>
      </w:r>
      <w:r>
        <w:rPr>
          <w:rFonts w:hint="eastAsia" w:ascii="仿宋_GB2312" w:hAnsi="仿宋_GB2312" w:eastAsia="仿宋_GB2312"/>
          <w:sz w:val="32"/>
          <w:szCs w:val="24"/>
        </w:rPr>
        <w:t>、</w:t>
      </w:r>
      <w:r>
        <w:rPr>
          <w:rFonts w:ascii="仿宋_GB2312" w:hAnsi="仿宋_GB2312" w:eastAsia="仿宋_GB2312"/>
          <w:sz w:val="32"/>
          <w:szCs w:val="24"/>
        </w:rPr>
        <w:t>2021</w:t>
      </w:r>
      <w:r>
        <w:rPr>
          <w:rFonts w:hint="eastAsia" w:ascii="仿宋_GB2312" w:hAnsi="仿宋_GB2312" w:eastAsia="仿宋_GB2312"/>
          <w:sz w:val="32"/>
          <w:szCs w:val="24"/>
        </w:rPr>
        <w:t>年决算补助绩效自评综述：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75</w:t>
      </w:r>
      <w:r>
        <w:rPr>
          <w:rFonts w:hint="eastAsia" w:ascii="仿宋_GB2312" w:hAnsi="仿宋_GB2312" w:eastAsia="仿宋_GB2312"/>
          <w:sz w:val="32"/>
          <w:szCs w:val="24"/>
          <w:lang w:val="zh-CN"/>
        </w:rPr>
        <w:t>万元，执行数</w:t>
      </w:r>
      <w:r>
        <w:rPr>
          <w:rFonts w:ascii="仿宋_GB2312" w:hAnsi="仿宋_GB2312" w:eastAsia="仿宋_GB2312"/>
          <w:sz w:val="32"/>
          <w:szCs w:val="24"/>
        </w:rPr>
        <w:t>75</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项目绩效目标完成情况：完善镇域内基础设施建设，改善农村人居环境，提高群众幸福感。</w:t>
      </w:r>
    </w:p>
    <w:p w14:paraId="5763E877">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11.</w:t>
      </w:r>
      <w:r>
        <w:rPr>
          <w:rFonts w:hint="eastAsia" w:ascii="仿宋_GB2312" w:hAnsi="仿宋_GB2312" w:eastAsia="仿宋_GB2312"/>
          <w:sz w:val="32"/>
          <w:szCs w:val="24"/>
        </w:rPr>
        <w:t>支持红薯产业发展资金绩效自评综述：全年预算数</w:t>
      </w:r>
      <w:r>
        <w:rPr>
          <w:rFonts w:ascii="仿宋_GB2312" w:hAnsi="仿宋_GB2312" w:eastAsia="仿宋_GB2312"/>
          <w:sz w:val="32"/>
          <w:szCs w:val="24"/>
        </w:rPr>
        <w:t>10</w:t>
      </w:r>
      <w:r>
        <w:rPr>
          <w:rFonts w:hint="eastAsia" w:ascii="仿宋_GB2312" w:hAnsi="仿宋_GB2312" w:eastAsia="仿宋_GB2312"/>
          <w:sz w:val="32"/>
          <w:szCs w:val="24"/>
        </w:rPr>
        <w:t>万元，执行数</w:t>
      </w:r>
      <w:r>
        <w:rPr>
          <w:rFonts w:ascii="仿宋_GB2312" w:hAnsi="仿宋_GB2312" w:eastAsia="仿宋_GB2312"/>
          <w:sz w:val="32"/>
          <w:szCs w:val="24"/>
        </w:rPr>
        <w:t>10</w:t>
      </w:r>
      <w:r>
        <w:rPr>
          <w:rFonts w:hint="eastAsia" w:ascii="仿宋_GB2312" w:hAnsi="仿宋_GB2312" w:eastAsia="仿宋_GB2312"/>
          <w:sz w:val="32"/>
          <w:szCs w:val="24"/>
        </w:rPr>
        <w:t>万元，完成预算的</w:t>
      </w:r>
      <w:r>
        <w:rPr>
          <w:rFonts w:ascii="仿宋_GB2312" w:hAnsi="仿宋_GB2312" w:eastAsia="仿宋_GB2312"/>
          <w:sz w:val="32"/>
          <w:szCs w:val="24"/>
        </w:rPr>
        <w:t>100%</w:t>
      </w:r>
      <w:r>
        <w:rPr>
          <w:rFonts w:hint="eastAsia" w:ascii="仿宋_GB2312" w:hAnsi="仿宋_GB2312" w:eastAsia="仿宋_GB2312"/>
          <w:sz w:val="32"/>
          <w:szCs w:val="24"/>
        </w:rPr>
        <w:t>。项目绩效目标完成情况：进一步发展红薯产业，壮大虢王镇经济。</w:t>
      </w:r>
    </w:p>
    <w:p w14:paraId="1213966F">
      <w:pPr>
        <w:spacing w:line="560" w:lineRule="exact"/>
        <w:ind w:firstLine="640"/>
        <w:jc w:val="left"/>
        <w:rPr>
          <w:rFonts w:ascii="仿宋_GB2312" w:hAnsi="仿宋_GB2312" w:eastAsia="仿宋_GB2312"/>
          <w:sz w:val="32"/>
          <w:szCs w:val="24"/>
          <w:lang w:val="zh-CN"/>
        </w:rPr>
      </w:pPr>
      <w:r>
        <w:rPr>
          <w:rFonts w:ascii="仿宋_GB2312" w:hAnsi="仿宋_GB2312" w:eastAsia="仿宋_GB2312"/>
          <w:sz w:val="32"/>
          <w:szCs w:val="24"/>
        </w:rPr>
        <w:t>12</w:t>
      </w:r>
      <w:r>
        <w:rPr>
          <w:rFonts w:hint="eastAsia" w:ascii="仿宋_GB2312" w:hAnsi="仿宋_GB2312" w:eastAsia="仿宋_GB2312"/>
          <w:sz w:val="32"/>
          <w:szCs w:val="24"/>
        </w:rPr>
        <w:t>、一事一议补助资金绩效自评综述：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56</w:t>
      </w:r>
      <w:r>
        <w:rPr>
          <w:rFonts w:hint="eastAsia" w:ascii="仿宋_GB2312" w:hAnsi="仿宋_GB2312" w:eastAsia="仿宋_GB2312"/>
          <w:sz w:val="32"/>
          <w:szCs w:val="24"/>
          <w:lang w:val="zh-CN"/>
        </w:rPr>
        <w:t>万元，执行数</w:t>
      </w:r>
      <w:r>
        <w:rPr>
          <w:rFonts w:ascii="仿宋_GB2312" w:hAnsi="仿宋_GB2312" w:eastAsia="仿宋_GB2312"/>
          <w:sz w:val="32"/>
          <w:szCs w:val="24"/>
        </w:rPr>
        <w:t>56</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项目绩效目标完成情况：有效改善了村域环境，提升了村民的生活质量</w:t>
      </w:r>
      <w:r>
        <w:rPr>
          <w:rFonts w:hint="eastAsia" w:ascii="仿宋_GB2312" w:hAnsi="仿宋_GB2312" w:eastAsia="仿宋_GB2312"/>
          <w:sz w:val="32"/>
          <w:szCs w:val="24"/>
          <w:lang w:val="zh-CN"/>
        </w:rPr>
        <w:t>。</w:t>
      </w:r>
    </w:p>
    <w:p w14:paraId="5E0E7CC4">
      <w:pPr>
        <w:spacing w:line="560" w:lineRule="exact"/>
        <w:ind w:firstLine="640"/>
        <w:jc w:val="left"/>
        <w:rPr>
          <w:rFonts w:ascii="仿宋_GB2312" w:hAnsi="仿宋_GB2312" w:eastAsia="仿宋_GB2312"/>
          <w:sz w:val="32"/>
          <w:szCs w:val="24"/>
          <w:lang w:val="zh-CN"/>
        </w:rPr>
      </w:pPr>
      <w:r>
        <w:rPr>
          <w:rFonts w:ascii="仿宋_GB2312" w:hAnsi="仿宋_GB2312" w:eastAsia="仿宋_GB2312"/>
          <w:sz w:val="32"/>
          <w:szCs w:val="24"/>
          <w:lang w:val="zh-CN"/>
        </w:rPr>
        <w:t>13.</w:t>
      </w:r>
      <w:r>
        <w:rPr>
          <w:rFonts w:hint="eastAsia" w:ascii="仿宋_GB2312" w:hAnsi="仿宋_GB2312" w:eastAsia="仿宋_GB2312"/>
          <w:sz w:val="32"/>
          <w:szCs w:val="24"/>
          <w:lang w:val="zh-CN"/>
        </w:rPr>
        <w:t>对村民委员会和村党支部的补助</w:t>
      </w:r>
      <w:r>
        <w:rPr>
          <w:rFonts w:hint="eastAsia" w:ascii="仿宋_GB2312" w:hAnsi="仿宋_GB2312" w:eastAsia="仿宋_GB2312"/>
          <w:sz w:val="32"/>
          <w:szCs w:val="24"/>
        </w:rPr>
        <w:t>绩效自评综述：全年预算数</w:t>
      </w:r>
      <w:r>
        <w:rPr>
          <w:rFonts w:ascii="仿宋_GB2312" w:hAnsi="仿宋_GB2312" w:eastAsia="仿宋_GB2312"/>
          <w:sz w:val="32"/>
          <w:szCs w:val="24"/>
        </w:rPr>
        <w:t>233.34</w:t>
      </w:r>
      <w:r>
        <w:rPr>
          <w:rFonts w:hint="eastAsia" w:ascii="仿宋_GB2312" w:hAnsi="仿宋_GB2312" w:eastAsia="仿宋_GB2312"/>
          <w:sz w:val="32"/>
          <w:szCs w:val="24"/>
        </w:rPr>
        <w:t>万元，执行数</w:t>
      </w:r>
      <w:r>
        <w:rPr>
          <w:rFonts w:ascii="仿宋_GB2312" w:hAnsi="仿宋_GB2312" w:eastAsia="仿宋_GB2312"/>
          <w:sz w:val="32"/>
          <w:szCs w:val="24"/>
        </w:rPr>
        <w:t>233.34</w:t>
      </w:r>
      <w:r>
        <w:rPr>
          <w:rFonts w:hint="eastAsia" w:ascii="仿宋_GB2312" w:hAnsi="仿宋_GB2312" w:eastAsia="仿宋_GB2312"/>
          <w:sz w:val="32"/>
          <w:szCs w:val="24"/>
        </w:rPr>
        <w:t>万元，完成预算的</w:t>
      </w:r>
      <w:r>
        <w:rPr>
          <w:rFonts w:ascii="仿宋_GB2312" w:hAnsi="仿宋_GB2312" w:eastAsia="仿宋_GB2312"/>
          <w:sz w:val="32"/>
          <w:szCs w:val="24"/>
        </w:rPr>
        <w:t>100%</w:t>
      </w:r>
      <w:r>
        <w:rPr>
          <w:rFonts w:hint="eastAsia" w:ascii="仿宋_GB2312" w:hAnsi="仿宋_GB2312" w:eastAsia="仿宋_GB2312"/>
          <w:sz w:val="32"/>
          <w:szCs w:val="24"/>
        </w:rPr>
        <w:t>。项目绩效目标完成情况：确保村委会正常运转，提高村民办事效率。</w:t>
      </w:r>
    </w:p>
    <w:p w14:paraId="5D89A83E">
      <w:pPr>
        <w:spacing w:line="560" w:lineRule="exact"/>
        <w:ind w:firstLine="640"/>
        <w:jc w:val="left"/>
        <w:rPr>
          <w:rFonts w:ascii="仿宋_GB2312" w:hAnsi="仿宋_GB2312" w:eastAsia="仿宋_GB2312"/>
          <w:sz w:val="32"/>
          <w:szCs w:val="24"/>
        </w:rPr>
      </w:pPr>
      <w:r>
        <w:rPr>
          <w:rFonts w:ascii="仿宋_GB2312" w:hAnsi="仿宋_GB2312" w:eastAsia="仿宋_GB2312"/>
          <w:sz w:val="32"/>
          <w:szCs w:val="24"/>
        </w:rPr>
        <w:t>14.</w:t>
      </w:r>
      <w:r>
        <w:rPr>
          <w:rFonts w:hint="eastAsia" w:ascii="仿宋_GB2312" w:hAnsi="仿宋_GB2312" w:eastAsia="仿宋_GB2312"/>
          <w:sz w:val="32"/>
          <w:szCs w:val="24"/>
        </w:rPr>
        <w:t>扶持壮大村集体经济项目绩效自评综述：</w:t>
      </w:r>
      <w:r>
        <w:rPr>
          <w:rFonts w:hint="eastAsia" w:ascii="仿宋_GB2312" w:hAnsi="仿宋_GB2312" w:eastAsia="仿宋_GB2312"/>
          <w:sz w:val="32"/>
          <w:szCs w:val="24"/>
          <w:lang w:val="zh-CN"/>
        </w:rPr>
        <w:t>全年预算数</w:t>
      </w:r>
      <w:r>
        <w:rPr>
          <w:rFonts w:ascii="仿宋_GB2312" w:hAnsi="仿宋_GB2312" w:eastAsia="仿宋_GB2312"/>
          <w:sz w:val="32"/>
          <w:szCs w:val="24"/>
        </w:rPr>
        <w:t>80</w:t>
      </w:r>
      <w:r>
        <w:rPr>
          <w:rFonts w:hint="eastAsia" w:ascii="仿宋_GB2312" w:hAnsi="仿宋_GB2312" w:eastAsia="仿宋_GB2312"/>
          <w:sz w:val="32"/>
          <w:szCs w:val="24"/>
          <w:lang w:val="zh-CN"/>
        </w:rPr>
        <w:t>万元，执行数</w:t>
      </w:r>
      <w:r>
        <w:rPr>
          <w:rFonts w:ascii="仿宋_GB2312" w:hAnsi="仿宋_GB2312" w:eastAsia="仿宋_GB2312"/>
          <w:sz w:val="32"/>
          <w:szCs w:val="24"/>
        </w:rPr>
        <w:t>80</w:t>
      </w:r>
      <w:r>
        <w:rPr>
          <w:rFonts w:hint="eastAsia" w:ascii="仿宋_GB2312" w:hAnsi="仿宋_GB2312" w:eastAsia="仿宋_GB2312"/>
          <w:sz w:val="32"/>
          <w:szCs w:val="24"/>
          <w:lang w:val="zh-CN"/>
        </w:rPr>
        <w:t>万元，完成预算的</w:t>
      </w:r>
      <w:r>
        <w:rPr>
          <w:rFonts w:ascii="仿宋_GB2312" w:hAnsi="仿宋_GB2312" w:eastAsia="仿宋_GB2312"/>
          <w:sz w:val="32"/>
          <w:szCs w:val="24"/>
        </w:rPr>
        <w:t>100</w:t>
      </w:r>
      <w:r>
        <w:rPr>
          <w:rFonts w:ascii="仿宋_GB2312" w:hAnsi="仿宋_GB2312" w:eastAsia="仿宋_GB2312"/>
          <w:sz w:val="32"/>
          <w:szCs w:val="24"/>
          <w:lang w:val="zh-CN"/>
        </w:rPr>
        <w:t>%</w:t>
      </w:r>
      <w:r>
        <w:rPr>
          <w:rFonts w:hint="eastAsia" w:ascii="仿宋_GB2312" w:hAnsi="仿宋_GB2312" w:eastAsia="仿宋_GB2312"/>
          <w:sz w:val="32"/>
          <w:szCs w:val="24"/>
          <w:lang w:val="zh-CN"/>
        </w:rPr>
        <w:t>。</w:t>
      </w:r>
      <w:r>
        <w:rPr>
          <w:rFonts w:hint="eastAsia" w:ascii="仿宋_GB2312" w:hAnsi="仿宋_GB2312" w:eastAsia="仿宋_GB2312"/>
          <w:sz w:val="32"/>
          <w:szCs w:val="24"/>
        </w:rPr>
        <w:t>项目绩效目标完成情况：鼓励村集体经济因地制宜发展产业，促进农民增收。</w:t>
      </w:r>
    </w:p>
    <w:tbl>
      <w:tblPr>
        <w:tblStyle w:val="5"/>
        <w:tblpPr w:leftFromText="180" w:rightFromText="180" w:vertAnchor="text" w:horzAnchor="page" w:tblpX="1690" w:tblpY="290"/>
        <w:tblOverlap w:val="never"/>
        <w:tblW w:w="9214" w:type="dxa"/>
        <w:tblInd w:w="0" w:type="dxa"/>
        <w:tblLayout w:type="fixed"/>
        <w:tblCellMar>
          <w:top w:w="0" w:type="dxa"/>
          <w:left w:w="108" w:type="dxa"/>
          <w:bottom w:w="0" w:type="dxa"/>
          <w:right w:w="108" w:type="dxa"/>
        </w:tblCellMar>
      </w:tblPr>
      <w:tblGrid>
        <w:gridCol w:w="960"/>
        <w:gridCol w:w="825"/>
        <w:gridCol w:w="1300"/>
        <w:gridCol w:w="620"/>
        <w:gridCol w:w="859"/>
        <w:gridCol w:w="80"/>
        <w:gridCol w:w="1019"/>
        <w:gridCol w:w="1098"/>
        <w:gridCol w:w="606"/>
        <w:gridCol w:w="604"/>
        <w:gridCol w:w="312"/>
        <w:gridCol w:w="931"/>
      </w:tblGrid>
      <w:tr w14:paraId="163795DE">
        <w:tblPrEx>
          <w:tblCellMar>
            <w:top w:w="0" w:type="dxa"/>
            <w:left w:w="108" w:type="dxa"/>
            <w:bottom w:w="0" w:type="dxa"/>
            <w:right w:w="108" w:type="dxa"/>
          </w:tblCellMar>
        </w:tblPrEx>
        <w:trPr>
          <w:trHeight w:val="574" w:hRule="atLeast"/>
        </w:trPr>
        <w:tc>
          <w:tcPr>
            <w:tcW w:w="9214" w:type="dxa"/>
            <w:gridSpan w:val="12"/>
            <w:tcBorders>
              <w:top w:val="nil"/>
              <w:left w:val="nil"/>
              <w:bottom w:val="nil"/>
              <w:right w:val="nil"/>
            </w:tcBorders>
            <w:noWrap/>
            <w:vAlign w:val="center"/>
          </w:tcPr>
          <w:p w14:paraId="01545273">
            <w:pPr>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区级项目绩效自评表</w:t>
            </w:r>
          </w:p>
        </w:tc>
      </w:tr>
      <w:tr w14:paraId="02AD15CA">
        <w:tblPrEx>
          <w:tblCellMar>
            <w:top w:w="0" w:type="dxa"/>
            <w:left w:w="108" w:type="dxa"/>
            <w:bottom w:w="0" w:type="dxa"/>
            <w:right w:w="108" w:type="dxa"/>
          </w:tblCellMar>
        </w:tblPrEx>
        <w:trPr>
          <w:trHeight w:val="310" w:hRule="atLeast"/>
        </w:trPr>
        <w:tc>
          <w:tcPr>
            <w:tcW w:w="9214" w:type="dxa"/>
            <w:gridSpan w:val="12"/>
            <w:tcBorders>
              <w:top w:val="nil"/>
              <w:left w:val="nil"/>
              <w:bottom w:val="nil"/>
              <w:right w:val="nil"/>
            </w:tcBorders>
            <w:noWrap/>
            <w:vAlign w:val="center"/>
          </w:tcPr>
          <w:p w14:paraId="56B481B8">
            <w:pPr>
              <w:jc w:val="center"/>
              <w:textAlignment w:val="center"/>
              <w:rPr>
                <w:rFonts w:ascii="宋体" w:eastAsia="宋体" w:cs="宋体"/>
                <w:color w:val="000000"/>
                <w:sz w:val="20"/>
              </w:rPr>
            </w:pPr>
            <w:r>
              <w:rPr>
                <w:rFonts w:hint="eastAsia" w:ascii="宋体" w:hAnsi="宋体" w:cs="宋体"/>
                <w:color w:val="000000"/>
                <w:kern w:val="0"/>
                <w:sz w:val="20"/>
                <w:szCs w:val="20"/>
              </w:rPr>
              <w:t>（</w:t>
            </w:r>
            <w:r>
              <w:rPr>
                <w:rFonts w:ascii="宋体" w:hAnsi="宋体" w:cs="宋体"/>
                <w:color w:val="000000"/>
                <w:kern w:val="0"/>
                <w:sz w:val="20"/>
                <w:szCs w:val="20"/>
              </w:rPr>
              <w:t>2022</w:t>
            </w:r>
            <w:r>
              <w:rPr>
                <w:rFonts w:hint="eastAsia" w:ascii="宋体" w:hAnsi="宋体" w:cs="宋体"/>
                <w:color w:val="000000"/>
                <w:kern w:val="0"/>
                <w:sz w:val="20"/>
                <w:szCs w:val="20"/>
              </w:rPr>
              <w:t>年度）</w:t>
            </w:r>
          </w:p>
        </w:tc>
      </w:tr>
      <w:tr w14:paraId="5EE53D8F">
        <w:tblPrEx>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4EB2BBFB">
            <w:pPr>
              <w:jc w:val="center"/>
              <w:textAlignment w:val="center"/>
              <w:rPr>
                <w:rFonts w:ascii="宋体" w:eastAsia="宋体" w:cs="宋体"/>
                <w:color w:val="000000"/>
                <w:sz w:val="20"/>
              </w:rPr>
            </w:pPr>
            <w:r>
              <w:rPr>
                <w:rFonts w:hint="eastAsia" w:ascii="宋体" w:hAnsi="宋体" w:cs="宋体"/>
                <w:color w:val="000000"/>
                <w:kern w:val="0"/>
                <w:sz w:val="20"/>
                <w:szCs w:val="20"/>
              </w:rPr>
              <w:t>项目名称</w:t>
            </w:r>
          </w:p>
        </w:tc>
        <w:tc>
          <w:tcPr>
            <w:tcW w:w="7429" w:type="dxa"/>
            <w:gridSpan w:val="10"/>
            <w:tcBorders>
              <w:top w:val="single" w:color="000000" w:sz="4" w:space="0"/>
              <w:left w:val="single" w:color="000000" w:sz="4" w:space="0"/>
              <w:bottom w:val="single" w:color="000000" w:sz="4" w:space="0"/>
              <w:right w:val="single" w:color="000000" w:sz="4" w:space="0"/>
            </w:tcBorders>
            <w:noWrap/>
            <w:vAlign w:val="center"/>
          </w:tcPr>
          <w:p w14:paraId="782EF896">
            <w:pPr>
              <w:jc w:val="center"/>
              <w:rPr>
                <w:rFonts w:ascii="宋体" w:eastAsia="宋体" w:cs="宋体"/>
                <w:color w:val="000000"/>
                <w:sz w:val="20"/>
              </w:rPr>
            </w:pPr>
            <w:r>
              <w:rPr>
                <w:rFonts w:ascii="宋体" w:hAnsi="宋体" w:cs="宋体"/>
                <w:color w:val="000000"/>
                <w:sz w:val="20"/>
                <w:szCs w:val="20"/>
              </w:rPr>
              <w:t>2022</w:t>
            </w:r>
            <w:r>
              <w:rPr>
                <w:rFonts w:hint="eastAsia" w:ascii="宋体" w:hAnsi="宋体" w:cs="宋体"/>
                <w:color w:val="000000"/>
                <w:sz w:val="20"/>
                <w:szCs w:val="20"/>
              </w:rPr>
              <w:t>年度虢王镇项目</w:t>
            </w:r>
          </w:p>
        </w:tc>
      </w:tr>
      <w:tr w14:paraId="02AD318E">
        <w:tblPrEx>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19D545A1">
            <w:pPr>
              <w:jc w:val="center"/>
              <w:textAlignment w:val="center"/>
              <w:rPr>
                <w:rFonts w:ascii="宋体" w:eastAsia="宋体" w:cs="宋体"/>
                <w:color w:val="000000"/>
                <w:sz w:val="20"/>
              </w:rPr>
            </w:pPr>
            <w:r>
              <w:rPr>
                <w:rFonts w:hint="eastAsia" w:ascii="宋体" w:hAnsi="宋体" w:cs="宋体"/>
                <w:color w:val="000000"/>
                <w:kern w:val="0"/>
                <w:sz w:val="20"/>
                <w:szCs w:val="20"/>
              </w:rPr>
              <w:t>主管部门</w:t>
            </w:r>
          </w:p>
        </w:tc>
        <w:tc>
          <w:tcPr>
            <w:tcW w:w="3878" w:type="dxa"/>
            <w:gridSpan w:val="5"/>
            <w:tcBorders>
              <w:top w:val="single" w:color="000000" w:sz="4" w:space="0"/>
              <w:left w:val="single" w:color="000000" w:sz="4" w:space="0"/>
              <w:bottom w:val="single" w:color="000000" w:sz="4" w:space="0"/>
              <w:right w:val="single" w:color="000000" w:sz="4" w:space="0"/>
            </w:tcBorders>
            <w:noWrap/>
            <w:vAlign w:val="center"/>
          </w:tcPr>
          <w:p w14:paraId="6A40DF47">
            <w:pPr>
              <w:jc w:val="center"/>
              <w:rPr>
                <w:rFonts w:ascii="宋体" w:eastAsia="宋体" w:cs="宋体"/>
                <w:color w:val="000000"/>
                <w:sz w:val="20"/>
              </w:rPr>
            </w:pPr>
            <w:r>
              <w:rPr>
                <w:rFonts w:hint="eastAsia" w:ascii="宋体" w:hAnsi="宋体" w:cs="宋体"/>
                <w:color w:val="000000"/>
                <w:sz w:val="20"/>
                <w:szCs w:val="20"/>
              </w:rPr>
              <w:t>宝鸡市凤翔区虢王镇人民政府</w:t>
            </w:r>
          </w:p>
        </w:tc>
        <w:tc>
          <w:tcPr>
            <w:tcW w:w="1704" w:type="dxa"/>
            <w:gridSpan w:val="2"/>
            <w:tcBorders>
              <w:top w:val="single" w:color="000000" w:sz="4" w:space="0"/>
              <w:left w:val="single" w:color="000000" w:sz="4" w:space="0"/>
              <w:bottom w:val="single" w:color="000000" w:sz="4" w:space="0"/>
              <w:right w:val="single" w:color="000000" w:sz="4" w:space="0"/>
            </w:tcBorders>
            <w:noWrap/>
            <w:vAlign w:val="center"/>
          </w:tcPr>
          <w:p w14:paraId="73A0262D">
            <w:pPr>
              <w:jc w:val="center"/>
              <w:textAlignment w:val="center"/>
              <w:rPr>
                <w:rFonts w:ascii="宋体" w:eastAsia="宋体" w:cs="宋体"/>
                <w:color w:val="000000"/>
                <w:sz w:val="20"/>
              </w:rPr>
            </w:pPr>
            <w:r>
              <w:rPr>
                <w:rFonts w:hint="eastAsia" w:ascii="宋体" w:hAnsi="宋体" w:cs="宋体"/>
                <w:color w:val="000000"/>
                <w:kern w:val="0"/>
                <w:sz w:val="20"/>
                <w:szCs w:val="20"/>
              </w:rPr>
              <w:t>实施单位</w:t>
            </w:r>
          </w:p>
        </w:tc>
        <w:tc>
          <w:tcPr>
            <w:tcW w:w="1847" w:type="dxa"/>
            <w:gridSpan w:val="3"/>
            <w:tcBorders>
              <w:top w:val="single" w:color="000000" w:sz="4" w:space="0"/>
              <w:left w:val="single" w:color="000000" w:sz="4" w:space="0"/>
              <w:bottom w:val="single" w:color="000000" w:sz="4" w:space="0"/>
              <w:right w:val="single" w:color="000000" w:sz="4" w:space="0"/>
            </w:tcBorders>
            <w:noWrap/>
            <w:vAlign w:val="center"/>
          </w:tcPr>
          <w:p w14:paraId="3B47EE0B">
            <w:pPr>
              <w:jc w:val="center"/>
              <w:rPr>
                <w:rFonts w:ascii="宋体" w:eastAsia="宋体" w:cs="宋体"/>
                <w:color w:val="000000"/>
                <w:sz w:val="20"/>
              </w:rPr>
            </w:pPr>
            <w:r>
              <w:rPr>
                <w:rFonts w:hint="eastAsia" w:ascii="宋体" w:hAnsi="宋体" w:cs="宋体"/>
                <w:color w:val="000000"/>
                <w:sz w:val="20"/>
                <w:szCs w:val="20"/>
              </w:rPr>
              <w:t>宝鸡市凤翔区虢王镇人民政府</w:t>
            </w:r>
          </w:p>
        </w:tc>
      </w:tr>
      <w:tr w14:paraId="46C242F8">
        <w:tblPrEx>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B620D79">
            <w:pPr>
              <w:jc w:val="center"/>
              <w:textAlignment w:val="center"/>
              <w:rPr>
                <w:rFonts w:ascii="宋体" w:eastAsia="宋体" w:cs="宋体"/>
                <w:color w:val="000000"/>
                <w:kern w:val="0"/>
                <w:sz w:val="20"/>
              </w:rPr>
            </w:pPr>
            <w:r>
              <w:rPr>
                <w:rFonts w:hint="eastAsia" w:ascii="宋体" w:hAnsi="宋体" w:cs="宋体"/>
                <w:color w:val="000000"/>
                <w:kern w:val="0"/>
                <w:sz w:val="20"/>
                <w:szCs w:val="20"/>
              </w:rPr>
              <w:t>项目资金</w:t>
            </w:r>
          </w:p>
          <w:p w14:paraId="7728F051">
            <w:pPr>
              <w:jc w:val="center"/>
              <w:textAlignment w:val="center"/>
              <w:rPr>
                <w:rFonts w:ascii="宋体" w:eastAsia="宋体" w:cs="宋体"/>
                <w:color w:val="000000"/>
                <w:sz w:val="20"/>
              </w:rPr>
            </w:pPr>
            <w:r>
              <w:rPr>
                <w:rFonts w:hint="eastAsia" w:ascii="宋体" w:hAnsi="宋体" w:cs="宋体"/>
                <w:color w:val="000000"/>
                <w:kern w:val="0"/>
                <w:sz w:val="20"/>
                <w:szCs w:val="20"/>
              </w:rPr>
              <w:t>（万元）</w:t>
            </w:r>
          </w:p>
        </w:tc>
        <w:tc>
          <w:tcPr>
            <w:tcW w:w="1920" w:type="dxa"/>
            <w:gridSpan w:val="2"/>
            <w:tcBorders>
              <w:top w:val="single" w:color="000000" w:sz="4" w:space="0"/>
              <w:left w:val="single" w:color="000000" w:sz="4" w:space="0"/>
              <w:bottom w:val="single" w:color="000000" w:sz="4" w:space="0"/>
              <w:right w:val="single" w:color="000000" w:sz="4" w:space="0"/>
            </w:tcBorders>
            <w:noWrap/>
            <w:vAlign w:val="center"/>
          </w:tcPr>
          <w:p w14:paraId="4A00D4CC">
            <w:pPr>
              <w:jc w:val="center"/>
              <w:rPr>
                <w:rFonts w:ascii="宋体" w:eastAsia="宋体" w:cs="宋体"/>
                <w:color w:val="000000"/>
                <w:sz w:val="20"/>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2504A758">
            <w:pPr>
              <w:jc w:val="center"/>
              <w:textAlignment w:val="center"/>
              <w:rPr>
                <w:rFonts w:ascii="宋体" w:eastAsia="宋体" w:cs="宋体"/>
                <w:color w:val="000000"/>
                <w:sz w:val="20"/>
              </w:rPr>
            </w:pPr>
            <w:r>
              <w:rPr>
                <w:rFonts w:hint="eastAsia" w:ascii="宋体" w:hAnsi="宋体" w:cs="宋体"/>
                <w:color w:val="000000"/>
                <w:kern w:val="0"/>
                <w:sz w:val="20"/>
                <w:szCs w:val="20"/>
              </w:rPr>
              <w:t>年初预算数</w:t>
            </w:r>
          </w:p>
        </w:tc>
        <w:tc>
          <w:tcPr>
            <w:tcW w:w="1099" w:type="dxa"/>
            <w:gridSpan w:val="2"/>
            <w:tcBorders>
              <w:top w:val="single" w:color="000000" w:sz="4" w:space="0"/>
              <w:left w:val="single" w:color="000000" w:sz="4" w:space="0"/>
              <w:bottom w:val="single" w:color="000000" w:sz="4" w:space="0"/>
              <w:right w:val="single" w:color="000000" w:sz="4" w:space="0"/>
            </w:tcBorders>
            <w:noWrap/>
            <w:vAlign w:val="center"/>
          </w:tcPr>
          <w:p w14:paraId="69E77739">
            <w:pPr>
              <w:jc w:val="center"/>
              <w:textAlignment w:val="center"/>
              <w:rPr>
                <w:rFonts w:ascii="宋体" w:eastAsia="宋体" w:cs="宋体"/>
                <w:color w:val="000000"/>
                <w:sz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140168A1">
            <w:pPr>
              <w:jc w:val="center"/>
              <w:textAlignment w:val="center"/>
              <w:rPr>
                <w:rFonts w:ascii="宋体" w:eastAsia="宋体" w:cs="宋体"/>
                <w:color w:val="000000"/>
                <w:sz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28D0DD1">
            <w:pPr>
              <w:jc w:val="center"/>
              <w:textAlignment w:val="center"/>
              <w:rPr>
                <w:rFonts w:ascii="宋体" w:eastAsia="宋体" w:cs="宋体"/>
                <w:color w:val="000000"/>
                <w:sz w:val="20"/>
              </w:rPr>
            </w:pPr>
            <w:r>
              <w:rPr>
                <w:rFonts w:hint="eastAsia" w:ascii="宋体" w:hAnsi="宋体" w:cs="宋体"/>
                <w:color w:val="000000"/>
                <w:kern w:val="0"/>
                <w:sz w:val="20"/>
                <w:szCs w:val="20"/>
              </w:rPr>
              <w:t>分值</w:t>
            </w:r>
          </w:p>
        </w:tc>
        <w:tc>
          <w:tcPr>
            <w:tcW w:w="916" w:type="dxa"/>
            <w:gridSpan w:val="2"/>
            <w:tcBorders>
              <w:top w:val="single" w:color="000000" w:sz="4" w:space="0"/>
              <w:left w:val="single" w:color="000000" w:sz="4" w:space="0"/>
              <w:bottom w:val="single" w:color="000000" w:sz="4" w:space="0"/>
              <w:right w:val="single" w:color="000000" w:sz="4" w:space="0"/>
            </w:tcBorders>
            <w:noWrap/>
            <w:vAlign w:val="center"/>
          </w:tcPr>
          <w:p w14:paraId="6E80364D">
            <w:pPr>
              <w:jc w:val="center"/>
              <w:textAlignment w:val="center"/>
              <w:rPr>
                <w:rFonts w:ascii="宋体" w:eastAsia="宋体" w:cs="宋体"/>
                <w:color w:val="000000"/>
                <w:sz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r>
              <w:rPr>
                <w:rFonts w:hint="eastAsia" w:ascii="宋体" w:hAnsi="宋体" w:cs="宋体"/>
                <w:color w:val="000000"/>
                <w:kern w:val="0"/>
                <w:sz w:val="20"/>
                <w:szCs w:val="20"/>
              </w:rPr>
              <w:t>）</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42DECE9E">
            <w:pPr>
              <w:jc w:val="center"/>
              <w:textAlignment w:val="center"/>
              <w:rPr>
                <w:rFonts w:ascii="宋体" w:eastAsia="宋体" w:cs="宋体"/>
                <w:color w:val="000000"/>
                <w:sz w:val="20"/>
              </w:rPr>
            </w:pPr>
            <w:r>
              <w:rPr>
                <w:rFonts w:hint="eastAsia" w:ascii="宋体" w:hAnsi="宋体" w:cs="宋体"/>
                <w:color w:val="000000"/>
                <w:kern w:val="0"/>
                <w:sz w:val="20"/>
                <w:szCs w:val="20"/>
              </w:rPr>
              <w:t>得分</w:t>
            </w:r>
          </w:p>
        </w:tc>
      </w:tr>
      <w:tr w14:paraId="355E17CC">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51C566B">
            <w:pPr>
              <w:jc w:val="center"/>
              <w:rPr>
                <w:rFonts w:ascii="宋体" w:eastAsia="宋体" w:cs="宋体"/>
                <w:color w:val="000000"/>
                <w:sz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ign w:val="center"/>
          </w:tcPr>
          <w:p w14:paraId="2ACADFB0">
            <w:pPr>
              <w:textAlignment w:val="center"/>
              <w:rPr>
                <w:rFonts w:ascii="宋体" w:eastAsia="宋体" w:cs="宋体"/>
                <w:color w:val="000000"/>
                <w:sz w:val="20"/>
              </w:rPr>
            </w:pPr>
            <w:r>
              <w:rPr>
                <w:rFonts w:hint="eastAsia" w:ascii="宋体" w:hAnsi="宋体" w:cs="宋体"/>
                <w:color w:val="000000"/>
                <w:kern w:val="0"/>
                <w:sz w:val="20"/>
                <w:szCs w:val="20"/>
              </w:rPr>
              <w:t>年度资金总额</w:t>
            </w: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238AE9D2">
            <w:pPr>
              <w:jc w:val="center"/>
              <w:rPr>
                <w:rFonts w:ascii="宋体" w:eastAsia="宋体" w:cs="宋体"/>
                <w:color w:val="000000"/>
                <w:sz w:val="18"/>
                <w:szCs w:val="18"/>
              </w:rPr>
            </w:pPr>
            <w:r>
              <w:rPr>
                <w:rFonts w:ascii="宋体" w:eastAsia="宋体" w:cs="宋体"/>
                <w:color w:val="000000"/>
                <w:sz w:val="18"/>
                <w:szCs w:val="18"/>
              </w:rPr>
              <w:t>278.37</w:t>
            </w:r>
          </w:p>
        </w:tc>
        <w:tc>
          <w:tcPr>
            <w:tcW w:w="1099" w:type="dxa"/>
            <w:gridSpan w:val="2"/>
            <w:tcBorders>
              <w:top w:val="single" w:color="000000" w:sz="4" w:space="0"/>
              <w:left w:val="single" w:color="000000" w:sz="4" w:space="0"/>
              <w:bottom w:val="single" w:color="000000" w:sz="4" w:space="0"/>
              <w:right w:val="single" w:color="000000" w:sz="4" w:space="0"/>
            </w:tcBorders>
            <w:noWrap/>
            <w:vAlign w:val="center"/>
          </w:tcPr>
          <w:p w14:paraId="7DA4EE16">
            <w:pPr>
              <w:jc w:val="center"/>
              <w:rPr>
                <w:rFonts w:ascii="宋体" w:eastAsia="宋体" w:cs="宋体"/>
                <w:color w:val="000000"/>
                <w:sz w:val="18"/>
                <w:szCs w:val="18"/>
              </w:rPr>
            </w:pPr>
            <w:r>
              <w:rPr>
                <w:rFonts w:ascii="宋体" w:eastAsia="宋体" w:cs="宋体"/>
                <w:color w:val="000000"/>
                <w:sz w:val="18"/>
                <w:szCs w:val="18"/>
              </w:rPr>
              <w:t>278.37</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4E93AB45">
            <w:pPr>
              <w:jc w:val="center"/>
              <w:rPr>
                <w:rFonts w:ascii="宋体" w:eastAsia="宋体" w:cs="宋体"/>
                <w:color w:val="000000"/>
                <w:sz w:val="20"/>
              </w:rPr>
            </w:pPr>
            <w:r>
              <w:rPr>
                <w:rFonts w:ascii="宋体" w:hAnsi="宋体" w:cs="宋体"/>
                <w:color w:val="000000"/>
                <w:sz w:val="20"/>
                <w:szCs w:val="20"/>
              </w:rPr>
              <w:t>100%</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34DE3222">
            <w:pPr>
              <w:jc w:val="center"/>
              <w:textAlignment w:val="center"/>
              <w:rPr>
                <w:rFonts w:ascii="宋体" w:eastAsia="宋体" w:cs="宋体"/>
                <w:color w:val="000000"/>
                <w:sz w:val="20"/>
              </w:rPr>
            </w:pPr>
            <w:r>
              <w:rPr>
                <w:rFonts w:ascii="宋体" w:hAnsi="宋体" w:cs="宋体"/>
                <w:color w:val="000000"/>
                <w:kern w:val="0"/>
                <w:sz w:val="20"/>
                <w:szCs w:val="20"/>
              </w:rPr>
              <w:t>10</w:t>
            </w:r>
          </w:p>
        </w:tc>
        <w:tc>
          <w:tcPr>
            <w:tcW w:w="916" w:type="dxa"/>
            <w:gridSpan w:val="2"/>
            <w:tcBorders>
              <w:top w:val="single" w:color="000000" w:sz="4" w:space="0"/>
              <w:left w:val="single" w:color="000000" w:sz="4" w:space="0"/>
              <w:bottom w:val="single" w:color="000000" w:sz="4" w:space="0"/>
              <w:right w:val="single" w:color="000000" w:sz="4" w:space="0"/>
            </w:tcBorders>
            <w:noWrap/>
            <w:vAlign w:val="center"/>
          </w:tcPr>
          <w:p w14:paraId="4CD66035">
            <w:pPr>
              <w:jc w:val="center"/>
              <w:rPr>
                <w:rFonts w:ascii="宋体" w:eastAsia="宋体" w:cs="宋体"/>
                <w:color w:val="000000"/>
                <w:sz w:val="20"/>
              </w:rPr>
            </w:pPr>
            <w:r>
              <w:rPr>
                <w:rFonts w:ascii="宋体" w:hAnsi="宋体" w:cs="宋体"/>
                <w:color w:val="000000"/>
                <w:sz w:val="20"/>
                <w:szCs w:val="20"/>
              </w:rPr>
              <w:t>100%</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3DC95A37">
            <w:pPr>
              <w:jc w:val="center"/>
              <w:rPr>
                <w:rFonts w:ascii="宋体" w:eastAsia="宋体" w:cs="宋体"/>
                <w:color w:val="000000"/>
                <w:sz w:val="20"/>
              </w:rPr>
            </w:pPr>
            <w:r>
              <w:rPr>
                <w:rFonts w:ascii="宋体" w:hAnsi="宋体" w:cs="宋体"/>
                <w:color w:val="000000"/>
                <w:sz w:val="20"/>
                <w:szCs w:val="20"/>
              </w:rPr>
              <w:t>10</w:t>
            </w:r>
          </w:p>
        </w:tc>
      </w:tr>
      <w:tr w14:paraId="5772367F">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2E5F0D6">
            <w:pPr>
              <w:jc w:val="center"/>
              <w:rPr>
                <w:rFonts w:ascii="宋体" w:eastAsia="宋体" w:cs="宋体"/>
                <w:color w:val="000000"/>
                <w:sz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ign w:val="center"/>
          </w:tcPr>
          <w:p w14:paraId="01CA27E2">
            <w:pPr>
              <w:jc w:val="center"/>
              <w:textAlignment w:val="center"/>
              <w:rPr>
                <w:rFonts w:ascii="宋体" w:eastAsia="宋体" w:cs="宋体"/>
                <w:color w:val="000000"/>
                <w:sz w:val="20"/>
              </w:rPr>
            </w:pPr>
            <w:r>
              <w:rPr>
                <w:rFonts w:hint="eastAsia" w:ascii="宋体" w:hAnsi="宋体" w:cs="宋体"/>
                <w:color w:val="000000"/>
                <w:kern w:val="0"/>
                <w:sz w:val="20"/>
                <w:szCs w:val="20"/>
              </w:rPr>
              <w:t>其中：当年财政拨款</w:t>
            </w: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223226C8">
            <w:pPr>
              <w:jc w:val="center"/>
              <w:rPr>
                <w:rFonts w:ascii="宋体" w:eastAsia="宋体" w:cs="宋体"/>
                <w:color w:val="000000"/>
                <w:sz w:val="18"/>
                <w:szCs w:val="18"/>
              </w:rPr>
            </w:pPr>
            <w:r>
              <w:rPr>
                <w:rFonts w:ascii="宋体" w:eastAsia="宋体" w:cs="宋体"/>
                <w:color w:val="000000"/>
                <w:sz w:val="18"/>
                <w:szCs w:val="18"/>
              </w:rPr>
              <w:t>278.37</w:t>
            </w:r>
          </w:p>
        </w:tc>
        <w:tc>
          <w:tcPr>
            <w:tcW w:w="1099" w:type="dxa"/>
            <w:gridSpan w:val="2"/>
            <w:tcBorders>
              <w:top w:val="single" w:color="000000" w:sz="4" w:space="0"/>
              <w:left w:val="single" w:color="000000" w:sz="4" w:space="0"/>
              <w:bottom w:val="single" w:color="000000" w:sz="4" w:space="0"/>
              <w:right w:val="single" w:color="000000" w:sz="4" w:space="0"/>
            </w:tcBorders>
            <w:noWrap/>
            <w:vAlign w:val="center"/>
          </w:tcPr>
          <w:p w14:paraId="040CA809">
            <w:pPr>
              <w:jc w:val="center"/>
              <w:rPr>
                <w:rFonts w:ascii="宋体" w:eastAsia="宋体" w:cs="宋体"/>
                <w:color w:val="000000"/>
                <w:sz w:val="18"/>
                <w:szCs w:val="18"/>
              </w:rPr>
            </w:pPr>
            <w:r>
              <w:rPr>
                <w:rFonts w:ascii="宋体" w:eastAsia="宋体" w:cs="宋体"/>
                <w:color w:val="000000"/>
                <w:sz w:val="18"/>
                <w:szCs w:val="18"/>
              </w:rPr>
              <w:t>278.37</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3DC55F84">
            <w:pPr>
              <w:jc w:val="center"/>
              <w:rPr>
                <w:rFonts w:ascii="宋体" w:eastAsia="宋体" w:cs="宋体"/>
                <w:color w:val="000000"/>
                <w:sz w:val="20"/>
              </w:rPr>
            </w:pPr>
            <w:r>
              <w:rPr>
                <w:rFonts w:ascii="宋体" w:hAnsi="宋体" w:cs="宋体"/>
                <w:color w:val="000000"/>
                <w:sz w:val="20"/>
                <w:szCs w:val="20"/>
              </w:rPr>
              <w:t>100%</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85235A4">
            <w:pPr>
              <w:jc w:val="center"/>
              <w:textAlignment w:val="center"/>
              <w:rPr>
                <w:rFonts w:ascii="宋体" w:eastAsia="宋体" w:cs="宋体"/>
                <w:color w:val="000000"/>
                <w:sz w:val="20"/>
              </w:rPr>
            </w:pPr>
            <w:r>
              <w:rPr>
                <w:rFonts w:ascii="宋体" w:hAnsi="宋体" w:cs="宋体"/>
                <w:color w:val="000000"/>
                <w:kern w:val="0"/>
                <w:sz w:val="20"/>
                <w:szCs w:val="20"/>
              </w:rPr>
              <w:t>10</w:t>
            </w:r>
          </w:p>
        </w:tc>
        <w:tc>
          <w:tcPr>
            <w:tcW w:w="916" w:type="dxa"/>
            <w:gridSpan w:val="2"/>
            <w:tcBorders>
              <w:top w:val="single" w:color="000000" w:sz="4" w:space="0"/>
              <w:left w:val="single" w:color="000000" w:sz="4" w:space="0"/>
              <w:bottom w:val="single" w:color="000000" w:sz="4" w:space="0"/>
              <w:right w:val="single" w:color="000000" w:sz="4" w:space="0"/>
            </w:tcBorders>
            <w:noWrap/>
            <w:vAlign w:val="center"/>
          </w:tcPr>
          <w:p w14:paraId="6E4EB978">
            <w:pPr>
              <w:jc w:val="center"/>
              <w:rPr>
                <w:rFonts w:ascii="宋体" w:eastAsia="宋体" w:cs="宋体"/>
                <w:color w:val="000000"/>
                <w:sz w:val="20"/>
              </w:rPr>
            </w:pPr>
            <w:r>
              <w:rPr>
                <w:rFonts w:ascii="宋体" w:hAnsi="宋体" w:cs="宋体"/>
                <w:color w:val="000000"/>
                <w:sz w:val="20"/>
                <w:szCs w:val="20"/>
              </w:rPr>
              <w:t>100%</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D0DBA27">
            <w:pPr>
              <w:jc w:val="center"/>
              <w:textAlignment w:val="center"/>
              <w:rPr>
                <w:rFonts w:ascii="宋体" w:eastAsia="宋体" w:cs="宋体"/>
                <w:color w:val="000000"/>
                <w:sz w:val="20"/>
              </w:rPr>
            </w:pPr>
            <w:r>
              <w:rPr>
                <w:rFonts w:ascii="宋体" w:hAnsi="宋体" w:cs="宋体"/>
                <w:color w:val="000000"/>
                <w:kern w:val="0"/>
                <w:sz w:val="20"/>
                <w:szCs w:val="20"/>
              </w:rPr>
              <w:t>10</w:t>
            </w:r>
          </w:p>
        </w:tc>
      </w:tr>
      <w:tr w14:paraId="05F3B716">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6B73CEA">
            <w:pPr>
              <w:jc w:val="center"/>
              <w:rPr>
                <w:rFonts w:ascii="宋体" w:eastAsia="宋体" w:cs="宋体"/>
                <w:color w:val="000000"/>
                <w:sz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ign w:val="center"/>
          </w:tcPr>
          <w:p w14:paraId="4C7C52E5">
            <w:pPr>
              <w:jc w:val="center"/>
              <w:textAlignment w:val="center"/>
              <w:rPr>
                <w:rFonts w:ascii="宋体" w:eastAsia="宋体" w:cs="宋体"/>
                <w:color w:val="000000"/>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上年结转资金</w:t>
            </w: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1D7CC550">
            <w:pPr>
              <w:jc w:val="center"/>
              <w:rPr>
                <w:rFonts w:ascii="宋体" w:eastAsia="宋体" w:cs="宋体"/>
                <w:color w:val="000000"/>
                <w:sz w:val="20"/>
              </w:rPr>
            </w:pPr>
          </w:p>
        </w:tc>
        <w:tc>
          <w:tcPr>
            <w:tcW w:w="1099" w:type="dxa"/>
            <w:gridSpan w:val="2"/>
            <w:tcBorders>
              <w:top w:val="single" w:color="000000" w:sz="4" w:space="0"/>
              <w:left w:val="single" w:color="000000" w:sz="4" w:space="0"/>
              <w:bottom w:val="single" w:color="000000" w:sz="4" w:space="0"/>
              <w:right w:val="single" w:color="000000" w:sz="4" w:space="0"/>
            </w:tcBorders>
            <w:noWrap/>
            <w:vAlign w:val="center"/>
          </w:tcPr>
          <w:p w14:paraId="32D0278B">
            <w:pPr>
              <w:jc w:val="center"/>
              <w:rPr>
                <w:rFonts w:ascii="宋体" w:eastAsia="宋体" w:cs="宋体"/>
                <w:color w:val="000000"/>
                <w:sz w:val="20"/>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089ACA24">
            <w:pPr>
              <w:rPr>
                <w:rFonts w:ascii="宋体" w:eastAsia="宋体" w:cs="宋体"/>
                <w:color w:val="000000"/>
                <w:sz w:val="20"/>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382D66DB">
            <w:pPr>
              <w:jc w:val="center"/>
              <w:textAlignment w:val="center"/>
              <w:rPr>
                <w:rFonts w:ascii="宋体" w:eastAsia="宋体" w:cs="宋体"/>
                <w:color w:val="000000"/>
                <w:sz w:val="20"/>
              </w:rPr>
            </w:pPr>
            <w:r>
              <w:rPr>
                <w:rFonts w:ascii="宋体" w:hAnsi="宋体" w:cs="宋体"/>
                <w:color w:val="000000"/>
                <w:kern w:val="0"/>
                <w:sz w:val="20"/>
                <w:szCs w:val="20"/>
              </w:rPr>
              <w:t>—</w:t>
            </w:r>
          </w:p>
        </w:tc>
        <w:tc>
          <w:tcPr>
            <w:tcW w:w="916" w:type="dxa"/>
            <w:gridSpan w:val="2"/>
            <w:tcBorders>
              <w:top w:val="single" w:color="000000" w:sz="4" w:space="0"/>
              <w:left w:val="single" w:color="000000" w:sz="4" w:space="0"/>
              <w:bottom w:val="single" w:color="000000" w:sz="4" w:space="0"/>
              <w:right w:val="single" w:color="000000" w:sz="4" w:space="0"/>
            </w:tcBorders>
            <w:noWrap/>
            <w:vAlign w:val="center"/>
          </w:tcPr>
          <w:p w14:paraId="55CB0CEF">
            <w:pPr>
              <w:jc w:val="center"/>
              <w:rPr>
                <w:rFonts w:ascii="宋体" w:eastAsia="宋体" w:cs="宋体"/>
                <w:color w:val="000000"/>
                <w:sz w:val="20"/>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3491FB15">
            <w:pPr>
              <w:jc w:val="center"/>
              <w:textAlignment w:val="center"/>
              <w:rPr>
                <w:rFonts w:ascii="宋体" w:eastAsia="宋体" w:cs="宋体"/>
                <w:color w:val="000000"/>
                <w:sz w:val="20"/>
              </w:rPr>
            </w:pPr>
            <w:r>
              <w:rPr>
                <w:rFonts w:ascii="宋体" w:hAnsi="宋体" w:cs="宋体"/>
                <w:color w:val="000000"/>
                <w:kern w:val="0"/>
                <w:sz w:val="20"/>
                <w:szCs w:val="20"/>
              </w:rPr>
              <w:t>—</w:t>
            </w:r>
          </w:p>
        </w:tc>
      </w:tr>
      <w:tr w14:paraId="59E52E5A">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773BA36">
            <w:pPr>
              <w:jc w:val="center"/>
              <w:rPr>
                <w:rFonts w:ascii="宋体" w:eastAsia="宋体" w:cs="宋体"/>
                <w:color w:val="000000"/>
                <w:sz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ign w:val="center"/>
          </w:tcPr>
          <w:p w14:paraId="28D39BED">
            <w:pPr>
              <w:jc w:val="center"/>
              <w:textAlignment w:val="center"/>
              <w:rPr>
                <w:rFonts w:ascii="宋体" w:eastAsia="宋体" w:cs="宋体"/>
                <w:color w:val="000000"/>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781C3962">
            <w:pPr>
              <w:jc w:val="center"/>
              <w:rPr>
                <w:rFonts w:ascii="宋体" w:eastAsia="宋体" w:cs="宋体"/>
                <w:color w:val="000000"/>
                <w:sz w:val="20"/>
              </w:rPr>
            </w:pPr>
          </w:p>
        </w:tc>
        <w:tc>
          <w:tcPr>
            <w:tcW w:w="1099" w:type="dxa"/>
            <w:gridSpan w:val="2"/>
            <w:tcBorders>
              <w:top w:val="single" w:color="000000" w:sz="4" w:space="0"/>
              <w:left w:val="single" w:color="000000" w:sz="4" w:space="0"/>
              <w:bottom w:val="single" w:color="000000" w:sz="4" w:space="0"/>
              <w:right w:val="single" w:color="000000" w:sz="4" w:space="0"/>
            </w:tcBorders>
            <w:noWrap/>
            <w:vAlign w:val="center"/>
          </w:tcPr>
          <w:p w14:paraId="7518966B">
            <w:pPr>
              <w:jc w:val="center"/>
              <w:rPr>
                <w:rFonts w:ascii="宋体" w:eastAsia="宋体" w:cs="宋体"/>
                <w:color w:val="000000"/>
                <w:sz w:val="20"/>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15829B97">
            <w:pPr>
              <w:rPr>
                <w:rFonts w:ascii="宋体" w:eastAsia="宋体" w:cs="宋体"/>
                <w:color w:val="000000"/>
                <w:sz w:val="20"/>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5AADEF39">
            <w:pPr>
              <w:jc w:val="center"/>
              <w:textAlignment w:val="center"/>
              <w:rPr>
                <w:rFonts w:ascii="宋体" w:eastAsia="宋体" w:cs="宋体"/>
                <w:color w:val="000000"/>
                <w:sz w:val="20"/>
              </w:rPr>
            </w:pPr>
            <w:r>
              <w:rPr>
                <w:rFonts w:ascii="宋体" w:hAnsi="宋体" w:cs="宋体"/>
                <w:color w:val="000000"/>
                <w:kern w:val="0"/>
                <w:sz w:val="20"/>
                <w:szCs w:val="20"/>
              </w:rPr>
              <w:t>—</w:t>
            </w:r>
          </w:p>
        </w:tc>
        <w:tc>
          <w:tcPr>
            <w:tcW w:w="916" w:type="dxa"/>
            <w:gridSpan w:val="2"/>
            <w:tcBorders>
              <w:top w:val="single" w:color="000000" w:sz="4" w:space="0"/>
              <w:left w:val="single" w:color="000000" w:sz="4" w:space="0"/>
              <w:bottom w:val="single" w:color="000000" w:sz="4" w:space="0"/>
              <w:right w:val="single" w:color="000000" w:sz="4" w:space="0"/>
            </w:tcBorders>
            <w:noWrap/>
            <w:vAlign w:val="center"/>
          </w:tcPr>
          <w:p w14:paraId="1C6786A9">
            <w:pPr>
              <w:jc w:val="center"/>
              <w:rPr>
                <w:rFonts w:ascii="宋体" w:eastAsia="宋体" w:cs="宋体"/>
                <w:color w:val="000000"/>
                <w:sz w:val="20"/>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16F2755D">
            <w:pPr>
              <w:jc w:val="center"/>
              <w:textAlignment w:val="center"/>
              <w:rPr>
                <w:rFonts w:ascii="宋体" w:eastAsia="宋体" w:cs="宋体"/>
                <w:color w:val="000000"/>
                <w:sz w:val="20"/>
              </w:rPr>
            </w:pPr>
            <w:r>
              <w:rPr>
                <w:rFonts w:ascii="宋体" w:hAnsi="宋体" w:cs="宋体"/>
                <w:color w:val="000000"/>
                <w:kern w:val="0"/>
                <w:sz w:val="20"/>
                <w:szCs w:val="20"/>
              </w:rPr>
              <w:t>—</w:t>
            </w:r>
          </w:p>
        </w:tc>
      </w:tr>
      <w:tr w14:paraId="698B155E">
        <w:tblPrEx>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733A93A6">
            <w:pPr>
              <w:jc w:val="center"/>
              <w:textAlignment w:val="center"/>
              <w:rPr>
                <w:rFonts w:ascii="宋体" w:eastAsia="宋体" w:cs="宋体"/>
                <w:color w:val="000000"/>
                <w:sz w:val="20"/>
              </w:rPr>
            </w:pPr>
            <w:r>
              <w:rPr>
                <w:rFonts w:hint="eastAsia" w:ascii="宋体" w:hAnsi="宋体" w:cs="宋体"/>
                <w:color w:val="000000"/>
                <w:kern w:val="0"/>
                <w:sz w:val="20"/>
                <w:szCs w:val="20"/>
              </w:rPr>
              <w:t>年度总体目标完成情况</w:t>
            </w:r>
          </w:p>
        </w:tc>
        <w:tc>
          <w:tcPr>
            <w:tcW w:w="4703" w:type="dxa"/>
            <w:gridSpan w:val="6"/>
            <w:tcBorders>
              <w:top w:val="single" w:color="000000" w:sz="4" w:space="0"/>
              <w:left w:val="single" w:color="000000" w:sz="4" w:space="0"/>
              <w:bottom w:val="single" w:color="000000" w:sz="4" w:space="0"/>
              <w:right w:val="single" w:color="000000" w:sz="4" w:space="0"/>
            </w:tcBorders>
            <w:noWrap/>
            <w:vAlign w:val="center"/>
          </w:tcPr>
          <w:p w14:paraId="40422397">
            <w:pPr>
              <w:jc w:val="center"/>
              <w:textAlignment w:val="center"/>
              <w:rPr>
                <w:rFonts w:ascii="宋体" w:eastAsia="宋体" w:cs="宋体"/>
                <w:color w:val="000000"/>
                <w:sz w:val="20"/>
              </w:rPr>
            </w:pPr>
            <w:r>
              <w:rPr>
                <w:rFonts w:hint="eastAsia" w:ascii="宋体" w:hAnsi="宋体" w:cs="宋体"/>
                <w:color w:val="000000"/>
                <w:kern w:val="0"/>
                <w:sz w:val="20"/>
                <w:szCs w:val="20"/>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noWrap/>
            <w:vAlign w:val="center"/>
          </w:tcPr>
          <w:p w14:paraId="4BF66EAE">
            <w:pPr>
              <w:jc w:val="center"/>
              <w:textAlignment w:val="center"/>
              <w:rPr>
                <w:rFonts w:ascii="宋体" w:eastAsia="宋体" w:cs="宋体"/>
                <w:color w:val="000000"/>
                <w:sz w:val="20"/>
              </w:rPr>
            </w:pPr>
            <w:r>
              <w:rPr>
                <w:rFonts w:hint="eastAsia" w:ascii="宋体" w:hAnsi="宋体" w:cs="宋体"/>
                <w:color w:val="000000"/>
                <w:kern w:val="0"/>
                <w:sz w:val="20"/>
                <w:szCs w:val="20"/>
              </w:rPr>
              <w:t>实际完成情况</w:t>
            </w:r>
          </w:p>
        </w:tc>
      </w:tr>
      <w:tr w14:paraId="16CF029F">
        <w:tblPrEx>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2C77778D">
            <w:pPr>
              <w:jc w:val="center"/>
              <w:rPr>
                <w:rFonts w:ascii="宋体" w:eastAsia="宋体" w:cs="宋体"/>
                <w:color w:val="000000"/>
                <w:sz w:val="20"/>
              </w:rPr>
            </w:pPr>
          </w:p>
        </w:tc>
        <w:tc>
          <w:tcPr>
            <w:tcW w:w="4703" w:type="dxa"/>
            <w:gridSpan w:val="6"/>
            <w:tcBorders>
              <w:top w:val="single" w:color="000000" w:sz="4" w:space="0"/>
              <w:left w:val="single" w:color="000000" w:sz="4" w:space="0"/>
              <w:bottom w:val="single" w:color="000000" w:sz="4" w:space="0"/>
              <w:right w:val="single" w:color="000000" w:sz="4" w:space="0"/>
            </w:tcBorders>
            <w:noWrap/>
            <w:vAlign w:val="center"/>
          </w:tcPr>
          <w:p w14:paraId="1D0C7727">
            <w:pPr>
              <w:jc w:val="left"/>
              <w:rPr>
                <w:rFonts w:ascii="宋体" w:eastAsia="宋体" w:cs="宋体"/>
                <w:color w:val="000000"/>
                <w:sz w:val="18"/>
                <w:szCs w:val="18"/>
              </w:rPr>
            </w:pPr>
            <w:r>
              <w:rPr>
                <w:rFonts w:hint="eastAsia" w:ascii="宋体" w:hAnsi="宋体" w:cs="宋体"/>
                <w:color w:val="000000"/>
                <w:sz w:val="18"/>
                <w:szCs w:val="18"/>
              </w:rPr>
              <w:t>确保镇机关、村委会正常运转，镇区规划和建设正常发展、推进农村基层政府转变职能，促进农村经济的发展、切实减轻农民负担、运用现代远程教育手段加强和改进农村党员干部教育培训工作，加强了农村党的建设，扶贫专项经费为扶贫工作的开展提供了保障，保障了扶贫攻坚工作顺利进行。人大代表活动费建立激励约束机制，根据工作实绩实施奖励，确保乡镇人大代表正常积极履职。村级办公费确保村级组织正常运行。</w:t>
            </w:r>
          </w:p>
        </w:tc>
        <w:tc>
          <w:tcPr>
            <w:tcW w:w="3551" w:type="dxa"/>
            <w:gridSpan w:val="5"/>
            <w:tcBorders>
              <w:top w:val="single" w:color="000000" w:sz="4" w:space="0"/>
              <w:left w:val="single" w:color="000000" w:sz="4" w:space="0"/>
              <w:bottom w:val="single" w:color="000000" w:sz="4" w:space="0"/>
              <w:right w:val="single" w:color="000000" w:sz="4" w:space="0"/>
            </w:tcBorders>
            <w:noWrap/>
            <w:vAlign w:val="center"/>
          </w:tcPr>
          <w:p w14:paraId="5CC049A8">
            <w:pPr>
              <w:jc w:val="center"/>
              <w:rPr>
                <w:rFonts w:ascii="宋体" w:eastAsia="宋体" w:cs="宋体"/>
                <w:color w:val="000000"/>
                <w:sz w:val="20"/>
              </w:rPr>
            </w:pPr>
            <w:r>
              <w:rPr>
                <w:rFonts w:hint="eastAsia" w:ascii="宋体" w:hAnsi="宋体" w:cs="宋体"/>
                <w:color w:val="000000"/>
                <w:sz w:val="20"/>
                <w:szCs w:val="20"/>
              </w:rPr>
              <w:t>全面完成</w:t>
            </w:r>
          </w:p>
        </w:tc>
      </w:tr>
      <w:tr w14:paraId="221F6E1E">
        <w:tblPrEx>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6B4718D9">
            <w:pPr>
              <w:jc w:val="center"/>
              <w:textAlignment w:val="center"/>
              <w:rPr>
                <w:rFonts w:ascii="宋体" w:eastAsia="宋体" w:cs="宋体"/>
                <w:color w:val="000000"/>
                <w:kern w:val="0"/>
                <w:sz w:val="20"/>
              </w:rPr>
            </w:pPr>
            <w:r>
              <w:rPr>
                <w:rFonts w:hint="eastAsia" w:ascii="宋体" w:hAnsi="宋体" w:cs="宋体"/>
                <w:color w:val="000000"/>
                <w:kern w:val="0"/>
                <w:sz w:val="20"/>
                <w:szCs w:val="20"/>
              </w:rPr>
              <w:t>绩</w:t>
            </w:r>
          </w:p>
          <w:p w14:paraId="63452AF1">
            <w:pPr>
              <w:jc w:val="center"/>
              <w:textAlignment w:val="center"/>
              <w:rPr>
                <w:rFonts w:ascii="宋体" w:eastAsia="宋体" w:cs="宋体"/>
                <w:color w:val="000000"/>
                <w:kern w:val="0"/>
                <w:sz w:val="20"/>
              </w:rPr>
            </w:pPr>
            <w:r>
              <w:rPr>
                <w:rFonts w:hint="eastAsia" w:ascii="宋体" w:hAnsi="宋体" w:cs="宋体"/>
                <w:color w:val="000000"/>
                <w:kern w:val="0"/>
                <w:sz w:val="20"/>
                <w:szCs w:val="20"/>
              </w:rPr>
              <w:t>效</w:t>
            </w:r>
          </w:p>
          <w:p w14:paraId="65C8720B">
            <w:pPr>
              <w:jc w:val="center"/>
              <w:textAlignment w:val="center"/>
              <w:rPr>
                <w:rFonts w:ascii="宋体" w:eastAsia="宋体" w:cs="宋体"/>
                <w:color w:val="000000"/>
                <w:kern w:val="0"/>
                <w:sz w:val="20"/>
              </w:rPr>
            </w:pPr>
            <w:r>
              <w:rPr>
                <w:rFonts w:hint="eastAsia" w:ascii="宋体" w:hAnsi="宋体" w:cs="宋体"/>
                <w:color w:val="000000"/>
                <w:kern w:val="0"/>
                <w:sz w:val="20"/>
                <w:szCs w:val="20"/>
              </w:rPr>
              <w:t>指</w:t>
            </w:r>
          </w:p>
          <w:p w14:paraId="33CB26D4">
            <w:pPr>
              <w:jc w:val="center"/>
              <w:textAlignment w:val="center"/>
              <w:rPr>
                <w:rFonts w:ascii="宋体" w:eastAsia="宋体" w:cs="宋体"/>
                <w:color w:val="000000"/>
                <w:sz w:val="20"/>
              </w:rPr>
            </w:pPr>
            <w:r>
              <w:rPr>
                <w:rFonts w:hint="eastAsia" w:ascii="宋体" w:hAnsi="宋体" w:cs="宋体"/>
                <w:color w:val="000000"/>
                <w:kern w:val="0"/>
                <w:sz w:val="20"/>
                <w:szCs w:val="20"/>
              </w:rPr>
              <w:t>标</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03880A0">
            <w:pPr>
              <w:jc w:val="center"/>
              <w:textAlignment w:val="center"/>
              <w:rPr>
                <w:rFonts w:ascii="宋体" w:eastAsia="宋体" w:cs="宋体"/>
                <w:color w:val="000000"/>
                <w:sz w:val="20"/>
              </w:rPr>
            </w:pPr>
            <w:r>
              <w:rPr>
                <w:rFonts w:hint="eastAsia" w:ascii="宋体" w:hAnsi="宋体" w:cs="宋体"/>
                <w:color w:val="000000"/>
                <w:kern w:val="0"/>
                <w:sz w:val="20"/>
                <w:szCs w:val="20"/>
              </w:rPr>
              <w:t>一级指标</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4D52C88">
            <w:pPr>
              <w:jc w:val="center"/>
              <w:textAlignment w:val="center"/>
              <w:rPr>
                <w:rFonts w:ascii="宋体" w:eastAsia="宋体" w:cs="宋体"/>
                <w:color w:val="000000"/>
                <w:kern w:val="0"/>
                <w:sz w:val="20"/>
              </w:rPr>
            </w:pPr>
            <w:r>
              <w:rPr>
                <w:rFonts w:hint="eastAsia" w:ascii="宋体" w:hAnsi="宋体" w:cs="宋体"/>
                <w:color w:val="000000"/>
                <w:kern w:val="0"/>
                <w:sz w:val="20"/>
                <w:szCs w:val="20"/>
              </w:rPr>
              <w:t>二级</w:t>
            </w:r>
          </w:p>
          <w:p w14:paraId="24B87803">
            <w:pPr>
              <w:jc w:val="center"/>
              <w:textAlignment w:val="center"/>
              <w:rPr>
                <w:rFonts w:ascii="宋体" w:eastAsia="宋体" w:cs="宋体"/>
                <w:color w:val="000000"/>
                <w:sz w:val="20"/>
              </w:rPr>
            </w:pPr>
            <w:r>
              <w:rPr>
                <w:rFonts w:hint="eastAsia" w:ascii="宋体" w:hAnsi="宋体" w:cs="宋体"/>
                <w:color w:val="000000"/>
                <w:kern w:val="0"/>
                <w:sz w:val="20"/>
                <w:szCs w:val="20"/>
              </w:rPr>
              <w:t>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2F7ED7A5">
            <w:pPr>
              <w:jc w:val="center"/>
              <w:textAlignment w:val="center"/>
              <w:rPr>
                <w:rFonts w:ascii="宋体" w:eastAsia="宋体" w:cs="宋体"/>
                <w:color w:val="000000"/>
                <w:sz w:val="20"/>
              </w:rPr>
            </w:pPr>
            <w:r>
              <w:rPr>
                <w:rFonts w:hint="eastAsia" w:ascii="宋体" w:hAnsi="宋体" w:cs="宋体"/>
                <w:color w:val="000000"/>
                <w:kern w:val="0"/>
                <w:sz w:val="20"/>
                <w:szCs w:val="20"/>
              </w:rPr>
              <w:t>三级指标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25DF8462">
            <w:pPr>
              <w:jc w:val="center"/>
              <w:textAlignment w:val="center"/>
              <w:rPr>
                <w:rFonts w:ascii="宋体" w:eastAsia="宋体" w:cs="宋体"/>
                <w:color w:val="000000"/>
                <w:kern w:val="0"/>
                <w:sz w:val="20"/>
              </w:rPr>
            </w:pPr>
            <w:r>
              <w:rPr>
                <w:rFonts w:hint="eastAsia" w:ascii="宋体" w:hAnsi="宋体" w:cs="宋体"/>
                <w:color w:val="000000"/>
                <w:kern w:val="0"/>
                <w:sz w:val="20"/>
                <w:szCs w:val="20"/>
              </w:rPr>
              <w:t>年度</w:t>
            </w:r>
          </w:p>
          <w:p w14:paraId="0A25CBBD">
            <w:pPr>
              <w:jc w:val="center"/>
              <w:textAlignment w:val="center"/>
              <w:rPr>
                <w:rFonts w:ascii="宋体" w:eastAsia="宋体" w:cs="宋体"/>
                <w:color w:val="000000"/>
                <w:sz w:val="20"/>
              </w:rPr>
            </w:pPr>
            <w:r>
              <w:rPr>
                <w:rFonts w:hint="eastAsia" w:ascii="宋体" w:hAnsi="宋体" w:cs="宋体"/>
                <w:color w:val="000000"/>
                <w:kern w:val="0"/>
                <w:sz w:val="20"/>
                <w:szCs w:val="20"/>
              </w:rPr>
              <w:t>指标值</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5D1C1E51">
            <w:pPr>
              <w:jc w:val="center"/>
              <w:textAlignment w:val="center"/>
              <w:rPr>
                <w:rFonts w:ascii="宋体" w:eastAsia="宋体" w:cs="宋体"/>
                <w:color w:val="000000"/>
                <w:kern w:val="0"/>
                <w:sz w:val="20"/>
              </w:rPr>
            </w:pPr>
            <w:r>
              <w:rPr>
                <w:rFonts w:hint="eastAsia" w:ascii="宋体" w:hAnsi="宋体" w:cs="宋体"/>
                <w:color w:val="000000"/>
                <w:kern w:val="0"/>
                <w:sz w:val="20"/>
                <w:szCs w:val="20"/>
              </w:rPr>
              <w:t>实际</w:t>
            </w:r>
          </w:p>
          <w:p w14:paraId="3B4A87B4">
            <w:pPr>
              <w:jc w:val="center"/>
              <w:textAlignment w:val="center"/>
              <w:rPr>
                <w:rFonts w:ascii="宋体" w:eastAsia="宋体" w:cs="宋体"/>
                <w:color w:val="000000"/>
                <w:sz w:val="20"/>
              </w:rPr>
            </w:pPr>
            <w:r>
              <w:rPr>
                <w:rFonts w:hint="eastAsia" w:ascii="宋体" w:hAnsi="宋体" w:cs="宋体"/>
                <w:color w:val="000000"/>
                <w:kern w:val="0"/>
                <w:sz w:val="20"/>
                <w:szCs w:val="20"/>
              </w:rPr>
              <w:t>完成值</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A4FDCE2">
            <w:pPr>
              <w:jc w:val="center"/>
              <w:textAlignment w:val="center"/>
              <w:rPr>
                <w:rFonts w:ascii="宋体" w:eastAsia="宋体" w:cs="宋体"/>
                <w:color w:val="000000"/>
                <w:sz w:val="20"/>
              </w:rPr>
            </w:pPr>
            <w:r>
              <w:rPr>
                <w:rFonts w:hint="eastAsia" w:ascii="宋体" w:hAnsi="宋体" w:cs="宋体"/>
                <w:color w:val="000000"/>
                <w:kern w:val="0"/>
                <w:sz w:val="20"/>
                <w:szCs w:val="20"/>
              </w:rPr>
              <w:t>分值</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67FC817">
            <w:pPr>
              <w:jc w:val="center"/>
              <w:textAlignment w:val="center"/>
              <w:rPr>
                <w:rFonts w:ascii="宋体" w:eastAsia="宋体" w:cs="宋体"/>
                <w:color w:val="000000"/>
                <w:sz w:val="20"/>
              </w:rPr>
            </w:pPr>
            <w:r>
              <w:rPr>
                <w:rFonts w:hint="eastAsia" w:ascii="宋体" w:hAnsi="宋体" w:cs="宋体"/>
                <w:color w:val="000000"/>
                <w:kern w:val="0"/>
                <w:sz w:val="20"/>
                <w:szCs w:val="20"/>
              </w:rPr>
              <w:t>得分</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2EB87B7F">
            <w:pPr>
              <w:jc w:val="center"/>
              <w:textAlignment w:val="center"/>
              <w:rPr>
                <w:rFonts w:ascii="宋体" w:eastAsia="宋体" w:cs="宋体"/>
                <w:color w:val="000000"/>
                <w:sz w:val="20"/>
              </w:rPr>
            </w:pPr>
            <w:r>
              <w:rPr>
                <w:rFonts w:hint="eastAsia" w:ascii="宋体" w:hAnsi="宋体" w:cs="宋体"/>
                <w:color w:val="000000"/>
                <w:kern w:val="0"/>
                <w:sz w:val="20"/>
                <w:szCs w:val="20"/>
              </w:rPr>
              <w:t>偏差原因分析及改进措施</w:t>
            </w:r>
          </w:p>
        </w:tc>
      </w:tr>
      <w:tr w14:paraId="1F437C55">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5E213CA8">
            <w:pPr>
              <w:jc w:val="center"/>
              <w:rPr>
                <w:rFonts w:ascii="宋体" w:eastAsia="宋体" w:cs="宋体"/>
                <w:color w:val="000000"/>
                <w:sz w:val="20"/>
              </w:rPr>
            </w:pPr>
          </w:p>
        </w:tc>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14:paraId="55BFA842">
            <w:pPr>
              <w:jc w:val="center"/>
              <w:textAlignment w:val="center"/>
              <w:rPr>
                <w:rFonts w:ascii="宋体" w:eastAsia="宋体" w:cs="宋体"/>
                <w:color w:val="000000"/>
                <w:kern w:val="0"/>
                <w:sz w:val="20"/>
              </w:rPr>
            </w:pPr>
            <w:r>
              <w:rPr>
                <w:rFonts w:hint="eastAsia" w:ascii="宋体" w:hAnsi="宋体" w:cs="宋体"/>
                <w:color w:val="000000"/>
                <w:kern w:val="0"/>
                <w:sz w:val="20"/>
                <w:szCs w:val="20"/>
              </w:rPr>
              <w:t>产出指标</w:t>
            </w:r>
          </w:p>
          <w:p w14:paraId="4E5C0BDD">
            <w:pPr>
              <w:jc w:val="center"/>
              <w:textAlignment w:val="center"/>
              <w:rPr>
                <w:rFonts w:ascii="宋体" w:eastAsia="宋体" w:cs="宋体"/>
                <w:color w:val="000000"/>
                <w:sz w:val="20"/>
              </w:rPr>
            </w:pPr>
            <w:r>
              <w:rPr>
                <w:rFonts w:hint="eastAsia" w:ascii="宋体" w:hAnsi="宋体" w:cs="宋体"/>
                <w:color w:val="000000"/>
                <w:kern w:val="0"/>
                <w:sz w:val="20"/>
                <w:szCs w:val="20"/>
              </w:rPr>
              <w:t>（</w:t>
            </w:r>
            <w:r>
              <w:rPr>
                <w:rFonts w:ascii="宋体" w:hAnsi="宋体" w:cs="宋体"/>
                <w:color w:val="000000"/>
                <w:kern w:val="0"/>
                <w:sz w:val="20"/>
                <w:szCs w:val="20"/>
              </w:rPr>
              <w:t>50</w:t>
            </w:r>
            <w:r>
              <w:rPr>
                <w:rFonts w:hint="eastAsia" w:ascii="宋体" w:hAnsi="宋体" w:cs="宋体"/>
                <w:color w:val="000000"/>
                <w:kern w:val="0"/>
                <w:sz w:val="20"/>
                <w:szCs w:val="20"/>
              </w:rPr>
              <w:t>分）</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9BC830E">
            <w:pPr>
              <w:jc w:val="center"/>
              <w:textAlignment w:val="center"/>
              <w:rPr>
                <w:rFonts w:ascii="宋体" w:eastAsia="宋体" w:cs="宋体"/>
                <w:color w:val="000000"/>
                <w:sz w:val="20"/>
              </w:rPr>
            </w:pPr>
            <w:r>
              <w:rPr>
                <w:rFonts w:hint="eastAsia" w:ascii="宋体" w:hAnsi="宋体" w:cs="宋体"/>
                <w:color w:val="000000"/>
                <w:kern w:val="0"/>
                <w:sz w:val="20"/>
                <w:szCs w:val="20"/>
              </w:rPr>
              <w:t>数量指标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7D74BA46">
            <w:pPr>
              <w:jc w:val="center"/>
              <w:textAlignment w:val="center"/>
              <w:rPr>
                <w:rFonts w:ascii="宋体" w:eastAsia="宋体" w:cs="宋体"/>
                <w:color w:val="000000"/>
                <w:sz w:val="20"/>
              </w:rPr>
            </w:pPr>
            <w:r>
              <w:rPr>
                <w:rFonts w:hint="eastAsia"/>
                <w:kern w:val="0"/>
                <w:sz w:val="20"/>
                <w:szCs w:val="20"/>
              </w:rPr>
              <w:t>行政村数量</w:t>
            </w:r>
            <w:r>
              <w:rPr>
                <w:kern w:val="0"/>
                <w:sz w:val="20"/>
                <w:szCs w:val="20"/>
              </w:rPr>
              <w:t>10</w:t>
            </w:r>
            <w:r>
              <w:rPr>
                <w:rFonts w:hint="eastAsia"/>
                <w:kern w:val="0"/>
                <w:sz w:val="20"/>
                <w:szCs w:val="20"/>
              </w:rPr>
              <w:t>个，村干部</w:t>
            </w:r>
            <w:r>
              <w:rPr>
                <w:kern w:val="0"/>
                <w:sz w:val="20"/>
                <w:szCs w:val="20"/>
              </w:rPr>
              <w:t>210</w:t>
            </w:r>
            <w:r>
              <w:rPr>
                <w:rFonts w:hint="eastAsia"/>
                <w:kern w:val="0"/>
                <w:sz w:val="20"/>
                <w:szCs w:val="20"/>
              </w:rPr>
              <w:t>名，各村总人口</w:t>
            </w:r>
            <w:r>
              <w:rPr>
                <w:kern w:val="0"/>
                <w:sz w:val="20"/>
                <w:szCs w:val="20"/>
              </w:rPr>
              <w:t>33204</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5C7A9464">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保证政府职能履行</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6A7968DE">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保证政府职能履行</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0AA2C0D4">
            <w:pPr>
              <w:jc w:val="center"/>
              <w:textAlignment w:val="center"/>
              <w:rPr>
                <w:rFonts w:ascii="宋体" w:eastAsia="宋体" w:cs="宋体"/>
                <w:color w:val="000000"/>
                <w:sz w:val="20"/>
              </w:rPr>
            </w:pPr>
            <w:r>
              <w:rPr>
                <w:rFonts w:ascii="宋体" w:hAnsi="宋体" w:cs="宋体"/>
                <w:color w:val="000000"/>
                <w:sz w:val="20"/>
                <w:szCs w:val="20"/>
              </w:rPr>
              <w:t>10</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51F468BC">
            <w:pPr>
              <w:jc w:val="center"/>
              <w:textAlignment w:val="center"/>
              <w:rPr>
                <w:rFonts w:ascii="宋体" w:eastAsia="宋体" w:cs="宋体"/>
                <w:color w:val="000000"/>
                <w:sz w:val="20"/>
              </w:rPr>
            </w:pPr>
            <w:r>
              <w:rPr>
                <w:rFonts w:ascii="宋体" w:hAnsi="宋体" w:cs="宋体"/>
                <w:color w:val="000000"/>
                <w:sz w:val="20"/>
                <w:szCs w:val="20"/>
              </w:rPr>
              <w:t>10</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784A1229">
            <w:pPr>
              <w:jc w:val="center"/>
              <w:textAlignment w:val="center"/>
              <w:rPr>
                <w:rFonts w:ascii="宋体" w:eastAsia="宋体" w:cs="宋体"/>
                <w:color w:val="000000"/>
                <w:sz w:val="20"/>
              </w:rPr>
            </w:pPr>
          </w:p>
        </w:tc>
      </w:tr>
      <w:tr w14:paraId="533C3ED7">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2077428B">
            <w:pPr>
              <w:jc w:val="center"/>
              <w:rPr>
                <w:rFonts w:ascii="宋体" w:eastAsia="宋体" w:cs="宋体"/>
                <w:color w:val="000000"/>
                <w:sz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7CAD757A">
            <w:pPr>
              <w:jc w:val="center"/>
              <w:rPr>
                <w:rFonts w:ascii="宋体" w:eastAsia="宋体" w:cs="宋体"/>
                <w:color w:val="000000"/>
                <w:sz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FFFFAC0">
            <w:pPr>
              <w:jc w:val="center"/>
              <w:textAlignment w:val="center"/>
              <w:rPr>
                <w:rFonts w:ascii="宋体" w:eastAsia="宋体" w:cs="宋体"/>
                <w:color w:val="000000"/>
                <w:sz w:val="20"/>
              </w:rPr>
            </w:pPr>
            <w:r>
              <w:rPr>
                <w:rFonts w:hint="eastAsia" w:ascii="宋体" w:hAnsi="宋体" w:cs="宋体"/>
                <w:color w:val="000000"/>
                <w:kern w:val="0"/>
                <w:sz w:val="20"/>
                <w:szCs w:val="20"/>
              </w:rPr>
              <w:t>质量指标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7B2626AF">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确保各项惠农措施落实到位</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0D2FE136">
            <w:pPr>
              <w:jc w:val="center"/>
              <w:rPr>
                <w:rFonts w:ascii="宋体" w:eastAsia="宋体" w:cs="宋体"/>
                <w:color w:val="000000"/>
                <w:sz w:val="20"/>
              </w:rPr>
            </w:pPr>
            <w:r>
              <w:rPr>
                <w:rFonts w:hint="eastAsia" w:ascii="宋体" w:hAnsi="宋体" w:cs="宋体"/>
                <w:color w:val="000000"/>
                <w:sz w:val="20"/>
                <w:szCs w:val="20"/>
              </w:rPr>
              <w:t>服务群众</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0DDD8CA8">
            <w:pPr>
              <w:jc w:val="center"/>
              <w:rPr>
                <w:rFonts w:ascii="宋体" w:eastAsia="宋体" w:cs="宋体"/>
                <w:color w:val="000000"/>
                <w:sz w:val="20"/>
              </w:rPr>
            </w:pPr>
            <w:r>
              <w:rPr>
                <w:rFonts w:hint="eastAsia" w:ascii="宋体" w:hAnsi="宋体" w:cs="宋体"/>
                <w:color w:val="000000"/>
                <w:sz w:val="20"/>
                <w:szCs w:val="20"/>
              </w:rPr>
              <w:t>服务群众</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5FAD79B4">
            <w:pPr>
              <w:jc w:val="center"/>
              <w:textAlignment w:val="center"/>
              <w:rPr>
                <w:rFonts w:ascii="宋体" w:eastAsia="宋体" w:cs="宋体"/>
                <w:color w:val="000000"/>
                <w:sz w:val="20"/>
              </w:rPr>
            </w:pPr>
            <w:r>
              <w:rPr>
                <w:rFonts w:ascii="宋体" w:hAnsi="宋体" w:cs="宋体"/>
                <w:color w:val="000000"/>
                <w:sz w:val="20"/>
                <w:szCs w:val="20"/>
              </w:rPr>
              <w:t>20</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111FCC3">
            <w:pPr>
              <w:jc w:val="center"/>
              <w:textAlignment w:val="center"/>
              <w:rPr>
                <w:rFonts w:ascii="宋体" w:eastAsia="宋体" w:cs="宋体"/>
                <w:color w:val="000000"/>
                <w:sz w:val="20"/>
              </w:rPr>
            </w:pPr>
            <w:r>
              <w:rPr>
                <w:rFonts w:ascii="宋体" w:hAnsi="宋体" w:cs="宋体"/>
                <w:color w:val="000000"/>
                <w:sz w:val="20"/>
                <w:szCs w:val="20"/>
              </w:rPr>
              <w:t>18</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1345CC0E">
            <w:pPr>
              <w:jc w:val="center"/>
              <w:textAlignment w:val="center"/>
              <w:rPr>
                <w:rFonts w:ascii="宋体" w:eastAsia="宋体" w:cs="宋体"/>
                <w:color w:val="000000"/>
                <w:sz w:val="20"/>
              </w:rPr>
            </w:pPr>
          </w:p>
        </w:tc>
      </w:tr>
      <w:tr w14:paraId="27DE9402">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0D9C017B">
            <w:pPr>
              <w:jc w:val="center"/>
              <w:rPr>
                <w:rFonts w:ascii="宋体" w:eastAsia="宋体" w:cs="宋体"/>
                <w:color w:val="000000"/>
                <w:sz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0327050B">
            <w:pPr>
              <w:jc w:val="center"/>
              <w:rPr>
                <w:rFonts w:ascii="宋体" w:eastAsia="宋体" w:cs="宋体"/>
                <w:color w:val="000000"/>
                <w:sz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67C43AC">
            <w:pPr>
              <w:jc w:val="center"/>
              <w:textAlignment w:val="center"/>
              <w:rPr>
                <w:rFonts w:ascii="宋体" w:eastAsia="宋体" w:cs="宋体"/>
                <w:color w:val="000000"/>
                <w:sz w:val="20"/>
              </w:rPr>
            </w:pPr>
            <w:r>
              <w:rPr>
                <w:rFonts w:hint="eastAsia" w:ascii="宋体" w:hAnsi="宋体" w:cs="宋体"/>
                <w:color w:val="000000"/>
                <w:kern w:val="0"/>
                <w:sz w:val="20"/>
                <w:szCs w:val="20"/>
              </w:rPr>
              <w:t>时效指标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510BC459">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工作落实时间</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43975B85">
            <w:pPr>
              <w:jc w:val="center"/>
              <w:textAlignment w:val="center"/>
              <w:rPr>
                <w:rFonts w:ascii="宋体" w:eastAsia="宋体" w:cs="宋体"/>
                <w:color w:val="000000"/>
                <w:sz w:val="20"/>
              </w:rPr>
            </w:pPr>
            <w:r>
              <w:rPr>
                <w:rStyle w:val="10"/>
                <w:sz w:val="20"/>
                <w:szCs w:val="20"/>
              </w:rPr>
              <w:t>2022</w:t>
            </w:r>
            <w:r>
              <w:rPr>
                <w:rStyle w:val="10"/>
                <w:rFonts w:hint="eastAsia"/>
                <w:sz w:val="20"/>
                <w:szCs w:val="20"/>
              </w:rPr>
              <w:t>年全年</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161C7A5D">
            <w:pPr>
              <w:jc w:val="center"/>
              <w:textAlignment w:val="center"/>
              <w:rPr>
                <w:rFonts w:ascii="宋体" w:eastAsia="宋体" w:cs="宋体"/>
                <w:color w:val="000000"/>
                <w:sz w:val="20"/>
              </w:rPr>
            </w:pPr>
            <w:r>
              <w:rPr>
                <w:rStyle w:val="10"/>
                <w:sz w:val="20"/>
                <w:szCs w:val="20"/>
              </w:rPr>
              <w:t>2022</w:t>
            </w:r>
            <w:r>
              <w:rPr>
                <w:rStyle w:val="10"/>
                <w:rFonts w:hint="eastAsia"/>
                <w:sz w:val="20"/>
                <w:szCs w:val="20"/>
              </w:rPr>
              <w:t>年全年</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5405B4EB">
            <w:pPr>
              <w:jc w:val="center"/>
              <w:textAlignment w:val="center"/>
              <w:rPr>
                <w:rFonts w:ascii="宋体" w:eastAsia="宋体" w:cs="宋体"/>
                <w:color w:val="000000"/>
                <w:sz w:val="20"/>
              </w:rPr>
            </w:pPr>
            <w:r>
              <w:rPr>
                <w:rFonts w:ascii="宋体" w:hAnsi="宋体" w:cs="宋体"/>
                <w:color w:val="000000"/>
                <w:sz w:val="20"/>
                <w:szCs w:val="20"/>
              </w:rPr>
              <w:t>20</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ECB48B6">
            <w:pPr>
              <w:jc w:val="center"/>
              <w:textAlignment w:val="center"/>
              <w:rPr>
                <w:rFonts w:ascii="宋体" w:eastAsia="宋体" w:cs="宋体"/>
                <w:color w:val="000000"/>
                <w:sz w:val="20"/>
              </w:rPr>
            </w:pPr>
            <w:r>
              <w:rPr>
                <w:rFonts w:ascii="宋体" w:hAnsi="宋体" w:cs="宋体"/>
                <w:color w:val="000000"/>
                <w:sz w:val="20"/>
                <w:szCs w:val="20"/>
              </w:rPr>
              <w:t>20</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152099AC">
            <w:pPr>
              <w:jc w:val="center"/>
              <w:textAlignment w:val="center"/>
              <w:rPr>
                <w:rFonts w:ascii="宋体" w:eastAsia="宋体" w:cs="宋体"/>
                <w:color w:val="000000"/>
                <w:sz w:val="20"/>
              </w:rPr>
            </w:pPr>
          </w:p>
        </w:tc>
      </w:tr>
      <w:tr w14:paraId="457A71C4">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6E66D0EA">
            <w:pPr>
              <w:jc w:val="center"/>
              <w:rPr>
                <w:rFonts w:ascii="宋体" w:eastAsia="宋体" w:cs="宋体"/>
                <w:color w:val="000000"/>
                <w:sz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5830B150">
            <w:pPr>
              <w:jc w:val="center"/>
              <w:rPr>
                <w:rFonts w:ascii="宋体" w:eastAsia="宋体" w:cs="宋体"/>
                <w:color w:val="000000"/>
                <w:sz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61C3EB2">
            <w:pPr>
              <w:jc w:val="center"/>
              <w:textAlignment w:val="center"/>
              <w:rPr>
                <w:rFonts w:ascii="宋体" w:eastAsia="宋体" w:cs="宋体"/>
                <w:color w:val="000000"/>
                <w:sz w:val="20"/>
              </w:rPr>
            </w:pPr>
            <w:r>
              <w:rPr>
                <w:rFonts w:hint="eastAsia" w:ascii="宋体" w:hAnsi="宋体" w:cs="宋体"/>
                <w:color w:val="000000"/>
                <w:kern w:val="0"/>
                <w:sz w:val="20"/>
                <w:szCs w:val="20"/>
              </w:rPr>
              <w:t>成本指标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767AA445">
            <w:pPr>
              <w:jc w:val="center"/>
              <w:rPr>
                <w:rFonts w:ascii="宋体" w:eastAsia="宋体" w:cs="宋体"/>
                <w:color w:val="000000"/>
                <w:sz w:val="20"/>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708BDFE3">
            <w:pPr>
              <w:jc w:val="center"/>
              <w:rPr>
                <w:rFonts w:ascii="宋体" w:eastAsia="宋体" w:cs="宋体"/>
                <w:color w:val="000000"/>
                <w:sz w:val="20"/>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58BFB68C">
            <w:pPr>
              <w:jc w:val="center"/>
              <w:rPr>
                <w:rFonts w:ascii="宋体" w:eastAsia="宋体" w:cs="宋体"/>
                <w:color w:val="000000"/>
                <w:sz w:val="20"/>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6C832A56">
            <w:pPr>
              <w:jc w:val="center"/>
              <w:rPr>
                <w:rFonts w:ascii="宋体" w:eastAsia="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8C09F56">
            <w:pPr>
              <w:jc w:val="center"/>
              <w:rPr>
                <w:rFonts w:ascii="宋体" w:eastAsia="宋体" w:cs="宋体"/>
                <w:color w:val="000000"/>
                <w:sz w:val="20"/>
              </w:rPr>
            </w:pP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2CF8A4AF">
            <w:pPr>
              <w:jc w:val="center"/>
              <w:rPr>
                <w:rFonts w:ascii="宋体" w:eastAsia="宋体" w:cs="宋体"/>
                <w:color w:val="000000"/>
                <w:sz w:val="20"/>
              </w:rPr>
            </w:pPr>
          </w:p>
        </w:tc>
      </w:tr>
      <w:tr w14:paraId="6DEEA8A5">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47F9DD1C">
            <w:pPr>
              <w:jc w:val="center"/>
              <w:rPr>
                <w:rFonts w:ascii="宋体" w:eastAsia="宋体" w:cs="宋体"/>
                <w:color w:val="000000"/>
                <w:sz w:val="20"/>
              </w:rPr>
            </w:pPr>
          </w:p>
        </w:tc>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14:paraId="244E108B">
            <w:pPr>
              <w:jc w:val="center"/>
              <w:textAlignment w:val="center"/>
              <w:rPr>
                <w:rFonts w:ascii="宋体" w:eastAsia="宋体" w:cs="宋体"/>
                <w:color w:val="000000"/>
                <w:kern w:val="0"/>
                <w:sz w:val="20"/>
              </w:rPr>
            </w:pPr>
            <w:r>
              <w:rPr>
                <w:rFonts w:hint="eastAsia" w:ascii="宋体" w:hAnsi="宋体" w:cs="宋体"/>
                <w:color w:val="000000"/>
                <w:kern w:val="0"/>
                <w:sz w:val="20"/>
                <w:szCs w:val="20"/>
              </w:rPr>
              <w:t>效益指标</w:t>
            </w:r>
          </w:p>
          <w:p w14:paraId="45FF7907">
            <w:pPr>
              <w:jc w:val="center"/>
              <w:textAlignment w:val="center"/>
              <w:rPr>
                <w:rFonts w:ascii="宋体" w:eastAsia="宋体" w:cs="宋体"/>
                <w:color w:val="000000"/>
                <w:sz w:val="20"/>
              </w:rPr>
            </w:pPr>
            <w:r>
              <w:rPr>
                <w:rFonts w:hint="eastAsia" w:ascii="宋体" w:hAnsi="宋体" w:cs="宋体"/>
                <w:color w:val="000000"/>
                <w:kern w:val="0"/>
                <w:sz w:val="20"/>
                <w:szCs w:val="20"/>
              </w:rPr>
              <w:t>（</w:t>
            </w:r>
            <w:r>
              <w:rPr>
                <w:rFonts w:ascii="宋体" w:hAnsi="宋体" w:cs="宋体"/>
                <w:color w:val="000000"/>
                <w:kern w:val="0"/>
                <w:sz w:val="20"/>
                <w:szCs w:val="20"/>
              </w:rPr>
              <w:t>30</w:t>
            </w:r>
            <w:r>
              <w:rPr>
                <w:rFonts w:hint="eastAsia" w:ascii="宋体" w:hAnsi="宋体" w:cs="宋体"/>
                <w:color w:val="000000"/>
                <w:kern w:val="0"/>
                <w:sz w:val="20"/>
                <w:szCs w:val="20"/>
              </w:rPr>
              <w:t>分）</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DF85546">
            <w:pPr>
              <w:jc w:val="center"/>
              <w:textAlignment w:val="center"/>
              <w:rPr>
                <w:rFonts w:ascii="宋体" w:eastAsia="宋体" w:cs="宋体"/>
                <w:color w:val="000000"/>
                <w:sz w:val="20"/>
              </w:rPr>
            </w:pPr>
            <w:r>
              <w:rPr>
                <w:rFonts w:hint="eastAsia" w:ascii="宋体" w:hAnsi="宋体" w:cs="宋体"/>
                <w:color w:val="000000"/>
                <w:kern w:val="0"/>
                <w:sz w:val="20"/>
                <w:szCs w:val="20"/>
              </w:rPr>
              <w:t>经济效益指标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397AEB90">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通过技术宣传和培新提升农业劳动技能</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32038E73">
            <w:pPr>
              <w:jc w:val="center"/>
              <w:rPr>
                <w:rFonts w:ascii="宋体" w:eastAsia="宋体" w:cs="宋体"/>
                <w:color w:val="000000"/>
                <w:sz w:val="20"/>
              </w:rPr>
            </w:pPr>
            <w:r>
              <w:rPr>
                <w:rFonts w:hint="eastAsia" w:ascii="宋体" w:hAnsi="宋体" w:cs="宋体"/>
                <w:color w:val="000000"/>
                <w:sz w:val="20"/>
                <w:szCs w:val="20"/>
              </w:rPr>
              <w:t>助农增收</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3FFB1FBC">
            <w:pPr>
              <w:jc w:val="center"/>
              <w:rPr>
                <w:rFonts w:ascii="宋体" w:eastAsia="宋体" w:cs="宋体"/>
                <w:color w:val="000000"/>
                <w:sz w:val="20"/>
              </w:rPr>
            </w:pPr>
            <w:r>
              <w:rPr>
                <w:rFonts w:hint="eastAsia" w:ascii="宋体" w:hAnsi="宋体" w:cs="宋体"/>
                <w:color w:val="000000"/>
                <w:sz w:val="20"/>
                <w:szCs w:val="20"/>
              </w:rPr>
              <w:t>助农增收</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2A8F5F5D">
            <w:pPr>
              <w:jc w:val="center"/>
              <w:textAlignment w:val="center"/>
              <w:rPr>
                <w:rFonts w:ascii="宋体" w:eastAsia="宋体" w:cs="宋体"/>
                <w:color w:val="000000"/>
                <w:sz w:val="20"/>
              </w:rPr>
            </w:pPr>
            <w:r>
              <w:rPr>
                <w:rFonts w:ascii="宋体" w:hAnsi="宋体" w:cs="宋体"/>
                <w:color w:val="000000"/>
                <w:sz w:val="20"/>
                <w:szCs w:val="20"/>
              </w:rPr>
              <w:t>10</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5BBE1B78">
            <w:pPr>
              <w:jc w:val="center"/>
              <w:textAlignment w:val="center"/>
              <w:rPr>
                <w:rFonts w:ascii="宋体" w:eastAsia="宋体" w:cs="宋体"/>
                <w:color w:val="000000"/>
                <w:sz w:val="20"/>
              </w:rPr>
            </w:pPr>
            <w:r>
              <w:rPr>
                <w:rFonts w:ascii="宋体" w:hAnsi="宋体" w:cs="宋体"/>
                <w:color w:val="000000"/>
                <w:sz w:val="20"/>
                <w:szCs w:val="20"/>
              </w:rPr>
              <w:t>8</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382061C1">
            <w:pPr>
              <w:jc w:val="center"/>
              <w:textAlignment w:val="center"/>
              <w:rPr>
                <w:rFonts w:ascii="宋体" w:eastAsia="宋体" w:cs="宋体"/>
                <w:color w:val="000000"/>
                <w:sz w:val="20"/>
              </w:rPr>
            </w:pPr>
          </w:p>
        </w:tc>
      </w:tr>
      <w:tr w14:paraId="78163E01">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79FC380B">
            <w:pPr>
              <w:jc w:val="center"/>
              <w:rPr>
                <w:rFonts w:ascii="宋体" w:eastAsia="宋体" w:cs="宋体"/>
                <w:color w:val="000000"/>
                <w:sz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71C8C069">
            <w:pPr>
              <w:jc w:val="center"/>
              <w:rPr>
                <w:rFonts w:ascii="宋体" w:eastAsia="宋体" w:cs="宋体"/>
                <w:color w:val="000000"/>
                <w:sz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D9A3CC7">
            <w:pPr>
              <w:jc w:val="center"/>
              <w:textAlignment w:val="center"/>
              <w:rPr>
                <w:rFonts w:ascii="宋体" w:eastAsia="宋体" w:cs="宋体"/>
                <w:color w:val="000000"/>
                <w:sz w:val="20"/>
              </w:rPr>
            </w:pPr>
            <w:r>
              <w:rPr>
                <w:rFonts w:hint="eastAsia" w:ascii="宋体" w:hAnsi="宋体" w:cs="宋体"/>
                <w:color w:val="000000"/>
                <w:kern w:val="0"/>
                <w:sz w:val="20"/>
                <w:szCs w:val="20"/>
              </w:rPr>
              <w:t>社会效益指标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44B8E4E9">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促进农民增收</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3D3A44DA">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提高收入</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1F95F5F4">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提高收入</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7E50CBA3">
            <w:pPr>
              <w:jc w:val="center"/>
              <w:textAlignment w:val="center"/>
              <w:rPr>
                <w:rFonts w:ascii="宋体" w:eastAsia="宋体" w:cs="宋体"/>
                <w:color w:val="000000"/>
                <w:sz w:val="20"/>
              </w:rPr>
            </w:pPr>
            <w:r>
              <w:rPr>
                <w:rFonts w:ascii="宋体" w:hAnsi="宋体" w:cs="宋体"/>
                <w:color w:val="000000"/>
                <w:sz w:val="20"/>
                <w:szCs w:val="20"/>
              </w:rPr>
              <w:t>20</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257635E1">
            <w:pPr>
              <w:jc w:val="center"/>
              <w:textAlignment w:val="center"/>
              <w:rPr>
                <w:rFonts w:ascii="宋体" w:eastAsia="宋体" w:cs="宋体"/>
                <w:color w:val="000000"/>
                <w:sz w:val="20"/>
              </w:rPr>
            </w:pPr>
            <w:r>
              <w:rPr>
                <w:rFonts w:ascii="宋体" w:hAnsi="宋体" w:cs="宋体"/>
                <w:color w:val="000000"/>
                <w:sz w:val="20"/>
                <w:szCs w:val="20"/>
              </w:rPr>
              <w:t>18</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3E1C9DFD">
            <w:pPr>
              <w:jc w:val="center"/>
              <w:textAlignment w:val="center"/>
              <w:rPr>
                <w:rFonts w:ascii="宋体" w:eastAsia="宋体" w:cs="宋体"/>
                <w:color w:val="000000"/>
                <w:sz w:val="20"/>
              </w:rPr>
            </w:pPr>
          </w:p>
        </w:tc>
      </w:tr>
      <w:tr w14:paraId="743E6817">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002C86C6">
            <w:pPr>
              <w:jc w:val="center"/>
              <w:rPr>
                <w:rFonts w:ascii="宋体" w:eastAsia="宋体" w:cs="宋体"/>
                <w:color w:val="000000"/>
                <w:sz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5D2AB46C">
            <w:pPr>
              <w:jc w:val="center"/>
              <w:rPr>
                <w:rFonts w:ascii="宋体" w:eastAsia="宋体" w:cs="宋体"/>
                <w:color w:val="000000"/>
                <w:sz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756BA52">
            <w:pPr>
              <w:jc w:val="center"/>
              <w:textAlignment w:val="center"/>
              <w:rPr>
                <w:rFonts w:ascii="宋体" w:eastAsia="宋体" w:cs="宋体"/>
                <w:color w:val="000000"/>
                <w:sz w:val="20"/>
              </w:rPr>
            </w:pPr>
            <w:r>
              <w:rPr>
                <w:rFonts w:hint="eastAsia" w:ascii="宋体" w:hAnsi="宋体" w:cs="宋体"/>
                <w:color w:val="000000"/>
                <w:kern w:val="0"/>
                <w:sz w:val="20"/>
                <w:szCs w:val="20"/>
              </w:rPr>
              <w:t>生态效益指标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0F3FDA7A">
            <w:pPr>
              <w:jc w:val="center"/>
              <w:rPr>
                <w:rFonts w:ascii="宋体" w:eastAsia="宋体" w:cs="宋体"/>
                <w:color w:val="000000"/>
                <w:sz w:val="20"/>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7294D860">
            <w:pPr>
              <w:jc w:val="center"/>
              <w:rPr>
                <w:rFonts w:ascii="宋体" w:eastAsia="宋体" w:cs="宋体"/>
                <w:color w:val="000000"/>
                <w:sz w:val="20"/>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156A7771">
            <w:pPr>
              <w:jc w:val="center"/>
              <w:rPr>
                <w:rFonts w:ascii="宋体" w:eastAsia="宋体" w:cs="宋体"/>
                <w:color w:val="000000"/>
                <w:sz w:val="20"/>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4AC93B38">
            <w:pPr>
              <w:jc w:val="center"/>
              <w:rPr>
                <w:rFonts w:ascii="宋体" w:eastAsia="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F9B28D0">
            <w:pPr>
              <w:jc w:val="center"/>
              <w:rPr>
                <w:rFonts w:ascii="宋体" w:eastAsia="宋体" w:cs="宋体"/>
                <w:color w:val="000000"/>
                <w:sz w:val="20"/>
              </w:rPr>
            </w:pP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4C768D25">
            <w:pPr>
              <w:jc w:val="center"/>
              <w:rPr>
                <w:rFonts w:ascii="宋体" w:eastAsia="宋体" w:cs="宋体"/>
                <w:color w:val="000000"/>
                <w:sz w:val="20"/>
              </w:rPr>
            </w:pPr>
          </w:p>
        </w:tc>
      </w:tr>
      <w:tr w14:paraId="453C69B3">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3EBC8E4F">
            <w:pPr>
              <w:jc w:val="center"/>
              <w:rPr>
                <w:rFonts w:ascii="宋体" w:eastAsia="宋体" w:cs="宋体"/>
                <w:color w:val="000000"/>
                <w:sz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08C7EFE9">
            <w:pPr>
              <w:jc w:val="center"/>
              <w:rPr>
                <w:rFonts w:ascii="宋体" w:eastAsia="宋体" w:cs="宋体"/>
                <w:color w:val="000000"/>
                <w:sz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A361DDB">
            <w:pPr>
              <w:jc w:val="center"/>
              <w:textAlignment w:val="center"/>
              <w:rPr>
                <w:rFonts w:ascii="宋体" w:eastAsia="宋体" w:cs="宋体"/>
                <w:color w:val="000000"/>
                <w:kern w:val="0"/>
                <w:sz w:val="20"/>
              </w:rPr>
            </w:pPr>
            <w:r>
              <w:rPr>
                <w:rFonts w:hint="eastAsia" w:ascii="宋体" w:hAnsi="宋体" w:cs="宋体"/>
                <w:color w:val="000000"/>
                <w:kern w:val="0"/>
                <w:sz w:val="20"/>
                <w:szCs w:val="20"/>
              </w:rPr>
              <w:t>可持续影响</w:t>
            </w:r>
          </w:p>
          <w:p w14:paraId="3E31EBA5">
            <w:pPr>
              <w:jc w:val="center"/>
              <w:textAlignment w:val="center"/>
              <w:rPr>
                <w:rFonts w:ascii="宋体" w:eastAsia="宋体" w:cs="宋体"/>
                <w:color w:val="000000"/>
                <w:sz w:val="20"/>
              </w:rPr>
            </w:pPr>
            <w:r>
              <w:rPr>
                <w:rFonts w:hint="eastAsia" w:ascii="宋体" w:hAnsi="宋体" w:cs="宋体"/>
                <w:color w:val="000000"/>
                <w:kern w:val="0"/>
                <w:sz w:val="20"/>
                <w:szCs w:val="20"/>
              </w:rPr>
              <w:t>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7FEBFF47">
            <w:pPr>
              <w:jc w:val="center"/>
              <w:rPr>
                <w:rFonts w:ascii="宋体" w:eastAsia="宋体" w:cs="宋体"/>
                <w:color w:val="000000"/>
                <w:sz w:val="20"/>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45F4C0BC">
            <w:pPr>
              <w:jc w:val="center"/>
              <w:rPr>
                <w:rFonts w:ascii="宋体" w:eastAsia="宋体" w:cs="宋体"/>
                <w:color w:val="000000"/>
                <w:sz w:val="20"/>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6162C977">
            <w:pPr>
              <w:jc w:val="center"/>
              <w:rPr>
                <w:rFonts w:ascii="宋体" w:eastAsia="宋体" w:cs="宋体"/>
                <w:color w:val="000000"/>
                <w:sz w:val="20"/>
              </w:rPr>
            </w:pP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58BA7F37">
            <w:pPr>
              <w:jc w:val="center"/>
              <w:rPr>
                <w:rFonts w:ascii="宋体" w:eastAsia="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082C1D0">
            <w:pPr>
              <w:jc w:val="center"/>
              <w:rPr>
                <w:rFonts w:ascii="宋体" w:eastAsia="宋体" w:cs="宋体"/>
                <w:color w:val="000000"/>
                <w:sz w:val="20"/>
              </w:rPr>
            </w:pP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7E999925">
            <w:pPr>
              <w:jc w:val="center"/>
              <w:rPr>
                <w:rFonts w:ascii="宋体" w:eastAsia="宋体" w:cs="宋体"/>
                <w:color w:val="000000"/>
                <w:sz w:val="20"/>
              </w:rPr>
            </w:pPr>
          </w:p>
        </w:tc>
      </w:tr>
      <w:tr w14:paraId="5765AF82">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2039C760">
            <w:pPr>
              <w:jc w:val="center"/>
              <w:rPr>
                <w:rFonts w:ascii="宋体" w:eastAsia="宋体" w:cs="宋体"/>
                <w:color w:val="000000"/>
                <w:sz w:val="20"/>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5316CE">
            <w:pPr>
              <w:jc w:val="center"/>
              <w:textAlignment w:val="center"/>
              <w:rPr>
                <w:rFonts w:ascii="宋体" w:eastAsia="宋体" w:cs="宋体"/>
                <w:color w:val="000000"/>
                <w:kern w:val="0"/>
                <w:sz w:val="20"/>
              </w:rPr>
            </w:pPr>
            <w:r>
              <w:rPr>
                <w:rFonts w:hint="eastAsia" w:ascii="宋体" w:hAnsi="宋体" w:cs="宋体"/>
                <w:color w:val="000000"/>
                <w:kern w:val="0"/>
                <w:sz w:val="20"/>
                <w:szCs w:val="20"/>
              </w:rPr>
              <w:t>满意度</w:t>
            </w:r>
          </w:p>
          <w:p w14:paraId="2B7158C7">
            <w:pPr>
              <w:jc w:val="center"/>
              <w:textAlignment w:val="center"/>
              <w:rPr>
                <w:rFonts w:ascii="宋体" w:eastAsia="宋体" w:cs="宋体"/>
                <w:color w:val="000000"/>
                <w:kern w:val="0"/>
                <w:sz w:val="20"/>
              </w:rPr>
            </w:pPr>
            <w:r>
              <w:rPr>
                <w:rFonts w:hint="eastAsia" w:ascii="宋体" w:hAnsi="宋体" w:cs="宋体"/>
                <w:color w:val="000000"/>
                <w:kern w:val="0"/>
                <w:sz w:val="20"/>
                <w:szCs w:val="20"/>
              </w:rPr>
              <w:t>指标</w:t>
            </w:r>
          </w:p>
          <w:p w14:paraId="2D51E07F">
            <w:pPr>
              <w:jc w:val="center"/>
              <w:textAlignment w:val="center"/>
              <w:rPr>
                <w:rFonts w:ascii="宋体" w:eastAsia="宋体" w:cs="宋体"/>
                <w:color w:val="000000"/>
                <w:sz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0388F43">
            <w:pPr>
              <w:jc w:val="center"/>
              <w:textAlignment w:val="center"/>
              <w:rPr>
                <w:rFonts w:ascii="宋体" w:eastAsia="宋体" w:cs="宋体"/>
                <w:color w:val="000000"/>
                <w:sz w:val="20"/>
              </w:rPr>
            </w:pPr>
            <w:r>
              <w:rPr>
                <w:rFonts w:hint="eastAsia" w:ascii="宋体" w:hAnsi="宋体" w:cs="宋体"/>
                <w:color w:val="000000"/>
                <w:kern w:val="0"/>
                <w:sz w:val="20"/>
                <w:szCs w:val="20"/>
              </w:rPr>
              <w:t>服务对象满意度指标</w:t>
            </w:r>
          </w:p>
        </w:tc>
        <w:tc>
          <w:tcPr>
            <w:tcW w:w="1559" w:type="dxa"/>
            <w:gridSpan w:val="3"/>
            <w:tcBorders>
              <w:top w:val="single" w:color="000000" w:sz="4" w:space="0"/>
              <w:left w:val="single" w:color="000000" w:sz="4" w:space="0"/>
              <w:bottom w:val="single" w:color="000000" w:sz="4" w:space="0"/>
              <w:right w:val="single" w:color="000000" w:sz="4" w:space="0"/>
            </w:tcBorders>
            <w:noWrap/>
            <w:vAlign w:val="center"/>
          </w:tcPr>
          <w:p w14:paraId="3ADE9D40">
            <w:pPr>
              <w:jc w:val="center"/>
              <w:textAlignment w:val="center"/>
              <w:rPr>
                <w:rFonts w:ascii="宋体" w:eastAsia="宋体" w:cs="宋体"/>
                <w:color w:val="000000"/>
                <w:sz w:val="20"/>
              </w:rPr>
            </w:pPr>
            <w:r>
              <w:rPr>
                <w:rFonts w:hint="eastAsia" w:ascii="宋体" w:hAnsi="宋体" w:eastAsia="宋体" w:cs="宋体"/>
                <w:color w:val="000000"/>
                <w:kern w:val="0"/>
                <w:sz w:val="20"/>
                <w:szCs w:val="20"/>
              </w:rPr>
              <w:t>群众满意度</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188CF602">
            <w:pPr>
              <w:jc w:val="center"/>
              <w:textAlignment w:val="center"/>
              <w:rPr>
                <w:rFonts w:ascii="宋体" w:eastAsia="宋体" w:cs="宋体"/>
                <w:color w:val="000000"/>
                <w:sz w:val="20"/>
              </w:rPr>
            </w:pPr>
            <w:r>
              <w:rPr>
                <w:rFonts w:ascii="宋体" w:hAnsi="宋体" w:eastAsia="宋体" w:cs="宋体"/>
                <w:color w:val="000000"/>
                <w:kern w:val="0"/>
                <w:sz w:val="20"/>
                <w:szCs w:val="20"/>
              </w:rPr>
              <w:t>100%</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5BCFE4FD">
            <w:pPr>
              <w:jc w:val="center"/>
              <w:textAlignment w:val="center"/>
              <w:rPr>
                <w:rFonts w:ascii="宋体" w:eastAsia="宋体" w:cs="宋体"/>
                <w:color w:val="000000"/>
                <w:sz w:val="20"/>
              </w:rPr>
            </w:pPr>
            <w:r>
              <w:rPr>
                <w:rFonts w:ascii="宋体" w:hAnsi="宋体" w:eastAsia="宋体" w:cs="宋体"/>
                <w:color w:val="000000"/>
                <w:kern w:val="0"/>
                <w:sz w:val="20"/>
                <w:szCs w:val="20"/>
              </w:rPr>
              <w:t>100%</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54C86840">
            <w:pPr>
              <w:jc w:val="center"/>
              <w:textAlignment w:val="center"/>
              <w:rPr>
                <w:rFonts w:ascii="宋体" w:eastAsia="宋体" w:cs="宋体"/>
                <w:color w:val="000000"/>
                <w:sz w:val="20"/>
              </w:rPr>
            </w:pPr>
            <w:r>
              <w:rPr>
                <w:rFonts w:ascii="宋体" w:hAnsi="宋体" w:cs="宋体"/>
                <w:color w:val="000000"/>
                <w:sz w:val="20"/>
                <w:szCs w:val="20"/>
              </w:rPr>
              <w:t>20</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54FBDEFA">
            <w:pPr>
              <w:jc w:val="center"/>
              <w:textAlignment w:val="center"/>
              <w:rPr>
                <w:rFonts w:ascii="宋体" w:eastAsia="宋体" w:cs="宋体"/>
                <w:color w:val="000000"/>
                <w:sz w:val="20"/>
              </w:rPr>
            </w:pPr>
            <w:r>
              <w:rPr>
                <w:rFonts w:ascii="宋体" w:hAnsi="宋体" w:cs="宋体"/>
                <w:color w:val="000000"/>
                <w:sz w:val="20"/>
                <w:szCs w:val="20"/>
              </w:rPr>
              <w:t>19</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4CDAF35D">
            <w:pPr>
              <w:jc w:val="center"/>
              <w:textAlignment w:val="center"/>
              <w:rPr>
                <w:rFonts w:ascii="宋体" w:eastAsia="宋体" w:cs="宋体"/>
                <w:color w:val="000000"/>
                <w:sz w:val="20"/>
              </w:rPr>
            </w:pPr>
          </w:p>
        </w:tc>
      </w:tr>
      <w:tr w14:paraId="17BFA490">
        <w:tblPrEx>
          <w:tblCellMar>
            <w:top w:w="0" w:type="dxa"/>
            <w:left w:w="108" w:type="dxa"/>
            <w:bottom w:w="0" w:type="dxa"/>
            <w:right w:w="108" w:type="dxa"/>
          </w:tblCellMar>
        </w:tblPrEx>
        <w:trPr>
          <w:trHeight w:val="306" w:hRule="atLeast"/>
        </w:trPr>
        <w:tc>
          <w:tcPr>
            <w:tcW w:w="6761" w:type="dxa"/>
            <w:gridSpan w:val="8"/>
            <w:tcBorders>
              <w:top w:val="single" w:color="000000" w:sz="4" w:space="0"/>
              <w:left w:val="single" w:color="000000" w:sz="4" w:space="0"/>
              <w:bottom w:val="single" w:color="000000" w:sz="4" w:space="0"/>
              <w:right w:val="single" w:color="000000" w:sz="4" w:space="0"/>
            </w:tcBorders>
            <w:noWrap/>
            <w:vAlign w:val="center"/>
          </w:tcPr>
          <w:p w14:paraId="424B4D1C">
            <w:pPr>
              <w:jc w:val="center"/>
              <w:textAlignment w:val="center"/>
              <w:rPr>
                <w:rFonts w:ascii="宋体" w:eastAsia="宋体" w:cs="宋体"/>
                <w:color w:val="000000"/>
                <w:sz w:val="20"/>
              </w:rPr>
            </w:pPr>
            <w:r>
              <w:rPr>
                <w:rFonts w:hint="eastAsia" w:ascii="宋体" w:hAnsi="宋体" w:cs="宋体"/>
                <w:color w:val="000000"/>
                <w:kern w:val="0"/>
                <w:sz w:val="20"/>
                <w:szCs w:val="20"/>
              </w:rPr>
              <w:t>总分</w:t>
            </w:r>
          </w:p>
        </w:tc>
        <w:tc>
          <w:tcPr>
            <w:tcW w:w="606" w:type="dxa"/>
            <w:tcBorders>
              <w:top w:val="single" w:color="000000" w:sz="4" w:space="0"/>
              <w:left w:val="single" w:color="000000" w:sz="4" w:space="0"/>
              <w:bottom w:val="single" w:color="000000" w:sz="4" w:space="0"/>
              <w:right w:val="single" w:color="000000" w:sz="4" w:space="0"/>
            </w:tcBorders>
            <w:noWrap/>
            <w:vAlign w:val="center"/>
          </w:tcPr>
          <w:p w14:paraId="4FF539B2">
            <w:pPr>
              <w:jc w:val="center"/>
              <w:textAlignment w:val="center"/>
              <w:rPr>
                <w:rFonts w:ascii="宋体" w:eastAsia="宋体" w:cs="宋体"/>
                <w:color w:val="000000"/>
                <w:sz w:val="20"/>
              </w:rPr>
            </w:pPr>
            <w:r>
              <w:rPr>
                <w:rFonts w:ascii="宋体" w:hAnsi="宋体" w:cs="宋体"/>
                <w:color w:val="000000"/>
                <w:kern w:val="0"/>
                <w:sz w:val="20"/>
                <w:szCs w:val="20"/>
              </w:rPr>
              <w:t>100</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4E4F2D7">
            <w:pPr>
              <w:jc w:val="center"/>
              <w:rPr>
                <w:rFonts w:ascii="宋体" w:eastAsia="宋体" w:cs="宋体"/>
                <w:color w:val="000000"/>
                <w:sz w:val="20"/>
              </w:rPr>
            </w:pPr>
            <w:r>
              <w:rPr>
                <w:rFonts w:ascii="宋体" w:hAnsi="宋体" w:cs="宋体"/>
                <w:color w:val="000000"/>
                <w:sz w:val="20"/>
                <w:szCs w:val="20"/>
              </w:rPr>
              <w:t>93</w:t>
            </w:r>
          </w:p>
        </w:tc>
        <w:tc>
          <w:tcPr>
            <w:tcW w:w="1243" w:type="dxa"/>
            <w:gridSpan w:val="2"/>
            <w:tcBorders>
              <w:top w:val="single" w:color="000000" w:sz="4" w:space="0"/>
              <w:left w:val="single" w:color="000000" w:sz="4" w:space="0"/>
              <w:bottom w:val="single" w:color="000000" w:sz="4" w:space="0"/>
              <w:right w:val="single" w:color="000000" w:sz="4" w:space="0"/>
            </w:tcBorders>
            <w:noWrap/>
            <w:vAlign w:val="center"/>
          </w:tcPr>
          <w:p w14:paraId="71D22F1E">
            <w:pPr>
              <w:jc w:val="center"/>
              <w:rPr>
                <w:rFonts w:ascii="宋体" w:eastAsia="宋体" w:cs="宋体"/>
                <w:color w:val="000000"/>
                <w:sz w:val="20"/>
              </w:rPr>
            </w:pPr>
          </w:p>
        </w:tc>
      </w:tr>
    </w:tbl>
    <w:p w14:paraId="0723D5BA">
      <w:pPr>
        <w:keepNext/>
        <w:keepLines/>
        <w:autoSpaceDE w:val="0"/>
        <w:autoSpaceDN w:val="0"/>
        <w:adjustRightInd w:val="0"/>
        <w:spacing w:line="360" w:lineRule="auto"/>
        <w:jc w:val="left"/>
        <w:rPr>
          <w:rFonts w:ascii="楷体_GB2312" w:hAnsi="Calibri" w:eastAsia="楷体_GB2312" w:cs="楷体_GB2312"/>
          <w:sz w:val="32"/>
          <w:szCs w:val="32"/>
          <w:lang w:val="zh-CN"/>
        </w:rPr>
      </w:pPr>
      <w:r>
        <w:rPr>
          <w:rFonts w:hint="eastAsia" w:ascii="楷体_GB2312" w:hAnsi="Calibri" w:eastAsia="楷体_GB2312" w:cs="楷体_GB2312"/>
          <w:sz w:val="32"/>
          <w:szCs w:val="32"/>
          <w:lang w:val="zh-CN"/>
        </w:rPr>
        <w:t>（四）专项资金绩效自评结果</w:t>
      </w:r>
    </w:p>
    <w:p w14:paraId="23841684">
      <w:pPr>
        <w:keepNext/>
        <w:keepLines/>
        <w:autoSpaceDE w:val="0"/>
        <w:autoSpaceDN w:val="0"/>
        <w:adjustRightInd w:val="0"/>
        <w:spacing w:line="360" w:lineRule="auto"/>
        <w:ind w:firstLine="641"/>
        <w:jc w:val="left"/>
        <w:rPr>
          <w:rFonts w:ascii="楷体_GB2312" w:hAnsi="Calibri" w:eastAsia="楷体_GB2312" w:cs="楷体_GB2312"/>
          <w:sz w:val="32"/>
          <w:szCs w:val="32"/>
          <w:lang w:val="zh-CN"/>
        </w:rPr>
      </w:pPr>
      <w:r>
        <w:rPr>
          <w:rFonts w:hint="eastAsia" w:ascii="楷体_GB2312" w:hAnsi="Calibri" w:eastAsia="楷体_GB2312" w:cs="楷体_GB2312"/>
          <w:sz w:val="32"/>
          <w:szCs w:val="32"/>
          <w:lang w:val="zh-CN"/>
        </w:rPr>
        <w:t>本部门无主管专项资金。</w:t>
      </w:r>
    </w:p>
    <w:p w14:paraId="5E2E820E">
      <w:pPr>
        <w:keepNext/>
        <w:keepLines/>
        <w:autoSpaceDE w:val="0"/>
        <w:autoSpaceDN w:val="0"/>
        <w:adjustRightInd w:val="0"/>
        <w:spacing w:line="360" w:lineRule="auto"/>
        <w:jc w:val="left"/>
        <w:rPr>
          <w:rFonts w:ascii="楷体_GB2312" w:hAnsi="Calibri" w:eastAsia="楷体_GB2312" w:cs="楷体_GB2312"/>
          <w:sz w:val="32"/>
          <w:szCs w:val="32"/>
          <w:lang w:val="zh-CN"/>
        </w:rPr>
      </w:pPr>
      <w:r>
        <w:rPr>
          <w:rFonts w:hint="eastAsia" w:ascii="楷体_GB2312" w:hAnsi="Calibri" w:eastAsia="楷体_GB2312" w:cs="楷体_GB2312"/>
          <w:sz w:val="32"/>
          <w:szCs w:val="32"/>
          <w:lang w:val="zh-CN"/>
        </w:rPr>
        <w:t>（五）部门重点评价项目绩效评价结果</w:t>
      </w:r>
    </w:p>
    <w:p w14:paraId="13A18F1C">
      <w:pPr>
        <w:keepNext/>
        <w:keepLines/>
        <w:autoSpaceDE w:val="0"/>
        <w:autoSpaceDN w:val="0"/>
        <w:adjustRightInd w:val="0"/>
        <w:spacing w:line="360" w:lineRule="auto"/>
        <w:ind w:firstLine="641"/>
        <w:jc w:val="left"/>
        <w:rPr>
          <w:rFonts w:ascii="楷体_GB2312" w:hAnsi="Calibri" w:eastAsia="楷体_GB2312" w:cs="楷体_GB2312"/>
          <w:sz w:val="32"/>
          <w:szCs w:val="32"/>
          <w:lang w:val="zh-CN"/>
        </w:rPr>
      </w:pPr>
      <w:r>
        <w:rPr>
          <w:rFonts w:hint="eastAsia" w:ascii="楷体_GB2312" w:hAnsi="Calibri" w:eastAsia="楷体_GB2312" w:cs="楷体_GB2312"/>
          <w:sz w:val="32"/>
          <w:szCs w:val="32"/>
          <w:lang w:val="zh-CN"/>
        </w:rPr>
        <w:t>本部门未开展部门重点绩效评价。</w:t>
      </w:r>
    </w:p>
    <w:p w14:paraId="48C75E1A">
      <w:pPr>
        <w:keepNext/>
        <w:keepLines/>
        <w:autoSpaceDE w:val="0"/>
        <w:autoSpaceDN w:val="0"/>
        <w:adjustRightInd w:val="0"/>
        <w:spacing w:line="360" w:lineRule="auto"/>
        <w:jc w:val="left"/>
        <w:rPr>
          <w:rFonts w:ascii="楷体_GB2312" w:hAnsi="Calibri" w:eastAsia="楷体_GB2312" w:cs="楷体_GB2312"/>
          <w:sz w:val="32"/>
          <w:szCs w:val="32"/>
          <w:lang w:val="zh-CN"/>
        </w:rPr>
      </w:pPr>
      <w:r>
        <w:rPr>
          <w:rFonts w:hint="eastAsia" w:ascii="楷体_GB2312" w:hAnsi="Calibri" w:eastAsia="楷体_GB2312" w:cs="楷体_GB2312"/>
          <w:sz w:val="32"/>
          <w:szCs w:val="32"/>
          <w:lang w:val="zh-CN"/>
        </w:rPr>
        <w:t>（六）财政重点评价项目绩效评价结果</w:t>
      </w:r>
    </w:p>
    <w:p w14:paraId="41D246F1">
      <w:pPr>
        <w:keepNext/>
        <w:keepLines/>
        <w:autoSpaceDE w:val="0"/>
        <w:autoSpaceDN w:val="0"/>
        <w:adjustRightInd w:val="0"/>
        <w:spacing w:line="360" w:lineRule="auto"/>
        <w:ind w:firstLine="641"/>
        <w:jc w:val="left"/>
        <w:rPr>
          <w:rFonts w:ascii="楷体_GB2312" w:hAnsi="Calibri" w:eastAsia="楷体_GB2312" w:cs="楷体_GB2312"/>
          <w:sz w:val="32"/>
          <w:szCs w:val="32"/>
          <w:lang w:val="zh-CN"/>
        </w:rPr>
      </w:pPr>
      <w:r>
        <w:rPr>
          <w:rFonts w:hint="eastAsia" w:ascii="楷体_GB2312" w:hAnsi="Calibri" w:eastAsia="楷体_GB2312" w:cs="楷体_GB2312"/>
          <w:sz w:val="32"/>
          <w:szCs w:val="32"/>
          <w:lang w:val="zh-CN"/>
        </w:rPr>
        <w:t>本部门无财政重点评价项目。</w:t>
      </w:r>
    </w:p>
    <w:p w14:paraId="6E0696CA">
      <w:pPr>
        <w:keepNext/>
        <w:keepLines/>
        <w:autoSpaceDE w:val="0"/>
        <w:autoSpaceDN w:val="0"/>
        <w:adjustRightInd w:val="0"/>
        <w:spacing w:line="360" w:lineRule="auto"/>
        <w:jc w:val="left"/>
        <w:rPr>
          <w:rFonts w:ascii="楷体_GB2312" w:hAnsi="Calibri" w:eastAsia="楷体_GB2312" w:cs="楷体_GB2312"/>
          <w:sz w:val="32"/>
          <w:szCs w:val="32"/>
          <w:lang w:val="zh-CN"/>
        </w:rPr>
      </w:pPr>
      <w:r>
        <w:rPr>
          <w:rFonts w:hint="eastAsia" w:ascii="黑体" w:hAnsi="Calibri" w:eastAsia="黑体" w:cs="黑体"/>
          <w:color w:val="000000"/>
          <w:kern w:val="0"/>
          <w:sz w:val="32"/>
          <w:szCs w:val="32"/>
          <w:lang w:val="zh-CN"/>
        </w:rPr>
        <w:t>十四、其他需要说明的情况</w:t>
      </w:r>
    </w:p>
    <w:p w14:paraId="0D55F0FE">
      <w:pPr>
        <w:ind w:firstLine="640" w:firstLineChars="200"/>
        <w:rPr>
          <w:rFonts w:ascii="仿宋_GB2312" w:hAnsi="仿宋_GB2312" w:eastAsia="仿宋_GB2312"/>
          <w:sz w:val="32"/>
          <w:szCs w:val="24"/>
          <w:lang w:val="zh-CN"/>
        </w:rPr>
      </w:pPr>
      <w:r>
        <w:rPr>
          <w:rFonts w:ascii="仿宋_GB2312" w:hAnsi="仿宋_GB2312" w:eastAsia="仿宋_GB2312"/>
          <w:sz w:val="32"/>
          <w:szCs w:val="24"/>
          <w:lang w:val="zh-CN"/>
        </w:rPr>
        <w:t>1.</w:t>
      </w:r>
      <w:r>
        <w:rPr>
          <w:rFonts w:hint="eastAsia" w:ascii="仿宋_GB2312" w:hAnsi="仿宋_GB2312" w:eastAsia="仿宋_GB2312"/>
          <w:sz w:val="32"/>
          <w:szCs w:val="24"/>
          <w:lang w:val="zh-CN"/>
        </w:rPr>
        <w:t>决算公开表格中金额数值保留两位小数，公开数据为四舍五入计算结果；个别数据项之间，个别数据合计项与分项数字之和存在小数点后尾差。</w:t>
      </w:r>
    </w:p>
    <w:p w14:paraId="11124D51">
      <w:pPr>
        <w:keepNext/>
        <w:keepLines/>
        <w:spacing w:line="360" w:lineRule="auto"/>
        <w:ind w:firstLine="641"/>
        <w:rPr>
          <w:rFonts w:ascii="仿宋_GB2312" w:hAnsi="仿宋_GB2312" w:eastAsia="仿宋_GB2312"/>
          <w:sz w:val="32"/>
          <w:szCs w:val="24"/>
          <w:lang w:val="zh-CN"/>
        </w:rPr>
      </w:pPr>
      <w:r>
        <w:rPr>
          <w:rFonts w:ascii="仿宋_GB2312" w:hAnsi="仿宋_GB2312" w:eastAsia="仿宋_GB2312"/>
          <w:sz w:val="32"/>
          <w:szCs w:val="24"/>
        </w:rPr>
        <w:t>2</w:t>
      </w:r>
      <w:r>
        <w:rPr>
          <w:rFonts w:ascii="仿宋_GB2312" w:hAnsi="仿宋_GB2312" w:eastAsia="仿宋_GB2312"/>
          <w:sz w:val="32"/>
          <w:szCs w:val="24"/>
          <w:lang w:val="zh-CN"/>
        </w:rPr>
        <w:t>.</w:t>
      </w:r>
      <w:r>
        <w:rPr>
          <w:rFonts w:hint="eastAsia" w:ascii="仿宋_GB2312" w:hAnsi="仿宋_GB2312" w:eastAsia="仿宋_GB2312"/>
          <w:sz w:val="32"/>
          <w:szCs w:val="24"/>
          <w:lang w:val="zh-CN"/>
        </w:rPr>
        <w:t>本部门所属单位只有部门本级，部门本级不再按单位重复公开。</w:t>
      </w:r>
    </w:p>
    <w:p w14:paraId="06F34B87">
      <w:pPr>
        <w:autoSpaceDE w:val="0"/>
        <w:autoSpaceDN w:val="0"/>
        <w:adjustRightInd w:val="0"/>
        <w:jc w:val="center"/>
        <w:rPr>
          <w:rFonts w:ascii="方正小标宋简体" w:hAnsi="Calibri" w:eastAsia="方正小标宋简体" w:cs="方正小标宋简体"/>
          <w:b/>
          <w:bCs/>
          <w:color w:val="000000"/>
          <w:kern w:val="0"/>
          <w:sz w:val="44"/>
          <w:szCs w:val="44"/>
        </w:rPr>
      </w:pPr>
    </w:p>
    <w:p w14:paraId="3ED4436D">
      <w:pPr>
        <w:autoSpaceDE w:val="0"/>
        <w:autoSpaceDN w:val="0"/>
        <w:adjustRightInd w:val="0"/>
        <w:jc w:val="center"/>
        <w:rPr>
          <w:rFonts w:ascii="方正小标宋简体" w:hAnsi="Calibri" w:eastAsia="方正小标宋简体" w:cs="方正小标宋简体"/>
          <w:b/>
          <w:bCs/>
          <w:color w:val="000000"/>
          <w:kern w:val="0"/>
          <w:sz w:val="44"/>
          <w:szCs w:val="44"/>
        </w:rPr>
      </w:pPr>
    </w:p>
    <w:p w14:paraId="40AE5C84">
      <w:pPr>
        <w:autoSpaceDE w:val="0"/>
        <w:autoSpaceDN w:val="0"/>
        <w:adjustRightInd w:val="0"/>
        <w:jc w:val="center"/>
        <w:rPr>
          <w:rFonts w:ascii="方正小标宋简体" w:hAnsi="Calibri" w:eastAsia="方正小标宋简体" w:cs="方正小标宋简体"/>
          <w:b/>
          <w:bCs/>
          <w:color w:val="000000"/>
          <w:kern w:val="0"/>
          <w:sz w:val="44"/>
          <w:szCs w:val="44"/>
        </w:rPr>
      </w:pPr>
    </w:p>
    <w:p w14:paraId="7050C6CB">
      <w:pPr>
        <w:autoSpaceDE w:val="0"/>
        <w:autoSpaceDN w:val="0"/>
        <w:adjustRightInd w:val="0"/>
        <w:jc w:val="center"/>
        <w:rPr>
          <w:rFonts w:ascii="方正小标宋简体" w:hAnsi="Calibri" w:eastAsia="方正小标宋简体" w:cs="方正小标宋简体"/>
          <w:b/>
          <w:bCs/>
          <w:color w:val="000000"/>
          <w:kern w:val="0"/>
          <w:sz w:val="44"/>
          <w:szCs w:val="44"/>
        </w:rPr>
      </w:pPr>
    </w:p>
    <w:p w14:paraId="118348DC">
      <w:pPr>
        <w:autoSpaceDE w:val="0"/>
        <w:autoSpaceDN w:val="0"/>
        <w:adjustRightInd w:val="0"/>
        <w:jc w:val="center"/>
        <w:rPr>
          <w:rFonts w:ascii="方正小标宋简体" w:hAnsi="Calibri" w:eastAsia="方正小标宋简体" w:cs="方正小标宋简体"/>
          <w:b/>
          <w:bCs/>
          <w:color w:val="000000"/>
          <w:kern w:val="0"/>
          <w:sz w:val="44"/>
          <w:szCs w:val="44"/>
        </w:rPr>
      </w:pPr>
    </w:p>
    <w:p w14:paraId="373740FD">
      <w:pPr>
        <w:autoSpaceDE w:val="0"/>
        <w:autoSpaceDN w:val="0"/>
        <w:adjustRightInd w:val="0"/>
        <w:jc w:val="center"/>
        <w:rPr>
          <w:rFonts w:ascii="方正小标宋简体" w:hAnsi="Calibri" w:eastAsia="方正小标宋简体" w:cs="方正小标宋简体"/>
          <w:b/>
          <w:bCs/>
          <w:color w:val="000000"/>
          <w:kern w:val="0"/>
          <w:sz w:val="44"/>
          <w:szCs w:val="44"/>
        </w:rPr>
      </w:pPr>
    </w:p>
    <w:p w14:paraId="02B3C2C9">
      <w:pPr>
        <w:autoSpaceDE w:val="0"/>
        <w:autoSpaceDN w:val="0"/>
        <w:adjustRightInd w:val="0"/>
        <w:jc w:val="center"/>
        <w:rPr>
          <w:rFonts w:ascii="方正小标宋简体" w:hAnsi="Calibri" w:eastAsia="方正小标宋简体" w:cs="方正小标宋简体"/>
          <w:b/>
          <w:bCs/>
          <w:color w:val="000000"/>
          <w:kern w:val="0"/>
          <w:sz w:val="44"/>
          <w:szCs w:val="44"/>
        </w:rPr>
      </w:pPr>
    </w:p>
    <w:p w14:paraId="0771B651">
      <w:pPr>
        <w:autoSpaceDE w:val="0"/>
        <w:autoSpaceDN w:val="0"/>
        <w:adjustRightInd w:val="0"/>
        <w:jc w:val="center"/>
        <w:rPr>
          <w:rFonts w:ascii="方正小标宋简体" w:hAnsi="Calibri" w:eastAsia="方正小标宋简体" w:cs="方正小标宋简体"/>
          <w:b/>
          <w:bCs/>
          <w:color w:val="000000"/>
          <w:kern w:val="0"/>
          <w:sz w:val="44"/>
          <w:szCs w:val="44"/>
        </w:rPr>
      </w:pPr>
    </w:p>
    <w:p w14:paraId="1BDF7D65">
      <w:pPr>
        <w:autoSpaceDE w:val="0"/>
        <w:autoSpaceDN w:val="0"/>
        <w:adjustRightInd w:val="0"/>
        <w:jc w:val="center"/>
        <w:rPr>
          <w:rFonts w:ascii="方正小标宋简体" w:hAnsi="Calibri" w:eastAsia="方正小标宋简体" w:cs="方正小标宋简体"/>
          <w:color w:val="000000"/>
          <w:kern w:val="0"/>
          <w:sz w:val="44"/>
          <w:szCs w:val="44"/>
        </w:rPr>
      </w:pPr>
      <w:r>
        <w:rPr>
          <w:rFonts w:hint="eastAsia" w:ascii="方正小标宋简体" w:hAnsi="Calibri" w:eastAsia="方正小标宋简体" w:cs="方正小标宋简体"/>
          <w:b/>
          <w:bCs/>
          <w:color w:val="000000"/>
          <w:kern w:val="0"/>
          <w:sz w:val="44"/>
          <w:szCs w:val="44"/>
        </w:rPr>
        <w:t>第三部分</w:t>
      </w:r>
      <w:r>
        <w:rPr>
          <w:rFonts w:ascii="方正小标宋简体" w:hAnsi="Calibri" w:eastAsia="方正小标宋简体" w:cs="方正小标宋简体"/>
          <w:b/>
          <w:bCs/>
          <w:color w:val="000000"/>
          <w:kern w:val="0"/>
          <w:sz w:val="44"/>
          <w:szCs w:val="44"/>
        </w:rPr>
        <w:t xml:space="preserve"> 2022</w:t>
      </w:r>
      <w:r>
        <w:rPr>
          <w:rFonts w:hint="eastAsia" w:ascii="方正小标宋简体" w:hAnsi="Calibri" w:eastAsia="方正小标宋简体" w:cs="方正小标宋简体"/>
          <w:b/>
          <w:bCs/>
          <w:color w:val="000000"/>
          <w:kern w:val="0"/>
          <w:sz w:val="44"/>
          <w:szCs w:val="44"/>
        </w:rPr>
        <w:t>年度部门决算表</w:t>
      </w:r>
      <w:r>
        <w:rPr>
          <w:rFonts w:ascii="方正小标宋简体" w:hAnsi="Calibri" w:eastAsia="方正小标宋简体" w:cs="方正小标宋简体"/>
          <w:b/>
          <w:bCs/>
          <w:color w:val="000000"/>
          <w:kern w:val="0"/>
          <w:sz w:val="44"/>
          <w:szCs w:val="44"/>
        </w:rPr>
        <w:br w:type="textWrapping"/>
      </w:r>
    </w:p>
    <w:tbl>
      <w:tblPr>
        <w:tblStyle w:val="5"/>
        <w:tblW w:w="8678" w:type="dxa"/>
        <w:jc w:val="center"/>
        <w:tblLayout w:type="fixed"/>
        <w:tblCellMar>
          <w:top w:w="0" w:type="dxa"/>
          <w:left w:w="108" w:type="dxa"/>
          <w:bottom w:w="0" w:type="dxa"/>
          <w:right w:w="108" w:type="dxa"/>
        </w:tblCellMar>
      </w:tblPr>
      <w:tblGrid>
        <w:gridCol w:w="927"/>
        <w:gridCol w:w="3945"/>
        <w:gridCol w:w="1167"/>
        <w:gridCol w:w="2639"/>
      </w:tblGrid>
      <w:tr w14:paraId="389627A2">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104CC1AF">
            <w:pPr>
              <w:rPr>
                <w:rFonts w:ascii="宋体" w:eastAsia="宋体"/>
                <w:b/>
                <w:color w:val="000000"/>
                <w:kern w:val="0"/>
                <w:sz w:val="22"/>
                <w:szCs w:val="24"/>
              </w:rPr>
            </w:pPr>
            <w:r>
              <w:rPr>
                <w:rFonts w:hint="eastAsia" w:ascii="宋体" w:hAnsi="宋体"/>
                <w:b/>
                <w:color w:val="000000"/>
                <w:kern w:val="0"/>
                <w:sz w:val="22"/>
                <w:szCs w:val="24"/>
              </w:rPr>
              <w:t>序号</w:t>
            </w:r>
          </w:p>
        </w:tc>
        <w:tc>
          <w:tcPr>
            <w:tcW w:w="3945" w:type="dxa"/>
            <w:tcBorders>
              <w:top w:val="single" w:color="auto" w:sz="6" w:space="0"/>
              <w:left w:val="single" w:color="auto" w:sz="6" w:space="0"/>
              <w:bottom w:val="single" w:color="auto" w:sz="6" w:space="0"/>
              <w:right w:val="single" w:color="auto" w:sz="6" w:space="0"/>
            </w:tcBorders>
            <w:noWrap/>
            <w:vAlign w:val="center"/>
          </w:tcPr>
          <w:p w14:paraId="431A42A9">
            <w:pPr>
              <w:rPr>
                <w:rFonts w:ascii="宋体" w:eastAsia="宋体"/>
                <w:b/>
                <w:color w:val="000000"/>
                <w:kern w:val="0"/>
                <w:sz w:val="22"/>
                <w:szCs w:val="24"/>
              </w:rPr>
            </w:pPr>
            <w:r>
              <w:rPr>
                <w:rFonts w:hint="eastAsia" w:ascii="宋体" w:hAnsi="宋体"/>
                <w:b/>
                <w:color w:val="000000"/>
                <w:kern w:val="0"/>
                <w:sz w:val="22"/>
                <w:szCs w:val="24"/>
              </w:rPr>
              <w:t>内容</w:t>
            </w:r>
          </w:p>
        </w:tc>
        <w:tc>
          <w:tcPr>
            <w:tcW w:w="1167" w:type="dxa"/>
            <w:tcBorders>
              <w:top w:val="single" w:color="auto" w:sz="6" w:space="0"/>
              <w:left w:val="single" w:color="auto" w:sz="6" w:space="0"/>
              <w:bottom w:val="single" w:color="auto" w:sz="6" w:space="0"/>
              <w:right w:val="single" w:color="auto" w:sz="6" w:space="0"/>
            </w:tcBorders>
            <w:noWrap/>
            <w:vAlign w:val="center"/>
          </w:tcPr>
          <w:p w14:paraId="37944F3A">
            <w:pPr>
              <w:jc w:val="center"/>
              <w:rPr>
                <w:rFonts w:ascii="宋体" w:eastAsia="宋体"/>
                <w:b/>
                <w:color w:val="000000"/>
                <w:kern w:val="0"/>
                <w:sz w:val="22"/>
                <w:szCs w:val="24"/>
              </w:rPr>
            </w:pPr>
            <w:r>
              <w:rPr>
                <w:rFonts w:hint="eastAsia" w:ascii="宋体" w:hAnsi="宋体"/>
                <w:b/>
                <w:color w:val="000000"/>
                <w:kern w:val="0"/>
                <w:sz w:val="22"/>
                <w:szCs w:val="24"/>
              </w:rPr>
              <w:t>是否空表</w:t>
            </w:r>
          </w:p>
        </w:tc>
        <w:tc>
          <w:tcPr>
            <w:tcW w:w="2639" w:type="dxa"/>
            <w:tcBorders>
              <w:top w:val="single" w:color="auto" w:sz="6" w:space="0"/>
              <w:left w:val="single" w:color="auto" w:sz="6" w:space="0"/>
              <w:bottom w:val="single" w:color="auto" w:sz="6" w:space="0"/>
              <w:right w:val="single" w:color="auto" w:sz="6" w:space="0"/>
            </w:tcBorders>
            <w:noWrap/>
            <w:vAlign w:val="center"/>
          </w:tcPr>
          <w:p w14:paraId="0456B640">
            <w:pPr>
              <w:rPr>
                <w:rFonts w:ascii="宋体" w:eastAsia="宋体"/>
                <w:b/>
                <w:color w:val="000000"/>
                <w:kern w:val="0"/>
                <w:sz w:val="22"/>
                <w:szCs w:val="24"/>
              </w:rPr>
            </w:pPr>
            <w:r>
              <w:rPr>
                <w:rFonts w:hint="eastAsia" w:ascii="宋体" w:hAnsi="宋体"/>
                <w:b/>
                <w:color w:val="000000"/>
                <w:kern w:val="0"/>
                <w:sz w:val="22"/>
                <w:szCs w:val="24"/>
              </w:rPr>
              <w:t>表格为空的理由</w:t>
            </w:r>
          </w:p>
        </w:tc>
      </w:tr>
      <w:tr w14:paraId="193CA162">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66305914">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1</w:t>
            </w:r>
          </w:p>
        </w:tc>
        <w:tc>
          <w:tcPr>
            <w:tcW w:w="3945" w:type="dxa"/>
            <w:tcBorders>
              <w:top w:val="single" w:color="auto" w:sz="6" w:space="0"/>
              <w:left w:val="single" w:color="auto" w:sz="6" w:space="0"/>
              <w:bottom w:val="single" w:color="auto" w:sz="6" w:space="0"/>
              <w:right w:val="single" w:color="auto" w:sz="6" w:space="0"/>
            </w:tcBorders>
            <w:noWrap/>
            <w:vAlign w:val="center"/>
          </w:tcPr>
          <w:p w14:paraId="720AA4F9">
            <w:pPr>
              <w:rPr>
                <w:rFonts w:ascii="宋体" w:eastAsia="宋体"/>
                <w:color w:val="000000"/>
                <w:kern w:val="0"/>
                <w:sz w:val="22"/>
                <w:szCs w:val="24"/>
              </w:rPr>
            </w:pPr>
            <w:r>
              <w:rPr>
                <w:rFonts w:hint="eastAsia" w:ascii="宋体" w:hAnsi="宋体"/>
                <w:color w:val="000000"/>
                <w:kern w:val="0"/>
                <w:sz w:val="22"/>
                <w:szCs w:val="24"/>
              </w:rPr>
              <w:t>收入支出决算总表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71116F26">
            <w:pPr>
              <w:jc w:val="center"/>
              <w:rPr>
                <w:rFonts w:ascii="宋体" w:eastAsia="宋体"/>
                <w:color w:val="000000"/>
                <w:kern w:val="0"/>
                <w:sz w:val="22"/>
                <w:szCs w:val="24"/>
              </w:rPr>
            </w:pPr>
            <w:r>
              <w:rPr>
                <w:rFonts w:hint="eastAsia" w:ascii="宋体" w:hAnsi="宋体"/>
                <w:color w:val="000000"/>
                <w:kern w:val="0"/>
                <w:sz w:val="22"/>
                <w:szCs w:val="24"/>
              </w:rPr>
              <w:t>否</w:t>
            </w:r>
          </w:p>
        </w:tc>
        <w:tc>
          <w:tcPr>
            <w:tcW w:w="2639" w:type="dxa"/>
            <w:tcBorders>
              <w:top w:val="single" w:color="auto" w:sz="6" w:space="0"/>
              <w:left w:val="single" w:color="auto" w:sz="6" w:space="0"/>
              <w:bottom w:val="single" w:color="auto" w:sz="6" w:space="0"/>
              <w:right w:val="single" w:color="auto" w:sz="6" w:space="0"/>
            </w:tcBorders>
            <w:noWrap/>
            <w:vAlign w:val="center"/>
          </w:tcPr>
          <w:p w14:paraId="2EBEDD9C">
            <w:pPr>
              <w:rPr>
                <w:rFonts w:ascii="宋体" w:eastAsia="宋体"/>
                <w:color w:val="000000"/>
                <w:kern w:val="0"/>
                <w:sz w:val="22"/>
                <w:szCs w:val="24"/>
              </w:rPr>
            </w:pPr>
          </w:p>
        </w:tc>
      </w:tr>
      <w:tr w14:paraId="22291060">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4D9C7EF3">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2</w:t>
            </w:r>
          </w:p>
        </w:tc>
        <w:tc>
          <w:tcPr>
            <w:tcW w:w="3945" w:type="dxa"/>
            <w:tcBorders>
              <w:top w:val="single" w:color="auto" w:sz="6" w:space="0"/>
              <w:left w:val="single" w:color="auto" w:sz="6" w:space="0"/>
              <w:bottom w:val="single" w:color="auto" w:sz="6" w:space="0"/>
              <w:right w:val="single" w:color="auto" w:sz="6" w:space="0"/>
            </w:tcBorders>
            <w:noWrap/>
            <w:vAlign w:val="center"/>
          </w:tcPr>
          <w:p w14:paraId="7FCCC63B">
            <w:pPr>
              <w:rPr>
                <w:rFonts w:ascii="宋体" w:eastAsia="宋体"/>
                <w:color w:val="000000"/>
                <w:kern w:val="0"/>
                <w:sz w:val="22"/>
                <w:szCs w:val="24"/>
              </w:rPr>
            </w:pPr>
            <w:r>
              <w:rPr>
                <w:rFonts w:hint="eastAsia" w:ascii="宋体" w:hAnsi="宋体"/>
                <w:color w:val="000000"/>
                <w:kern w:val="0"/>
                <w:sz w:val="22"/>
                <w:szCs w:val="24"/>
              </w:rPr>
              <w:t>收入决算表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37F7F22B">
            <w:pPr>
              <w:jc w:val="center"/>
              <w:rPr>
                <w:rFonts w:ascii="宋体" w:eastAsia="宋体"/>
                <w:color w:val="000000"/>
                <w:kern w:val="0"/>
                <w:sz w:val="22"/>
                <w:szCs w:val="24"/>
              </w:rPr>
            </w:pPr>
            <w:r>
              <w:rPr>
                <w:rFonts w:hint="eastAsia" w:ascii="宋体" w:hAnsi="宋体"/>
                <w:color w:val="000000"/>
                <w:kern w:val="0"/>
                <w:sz w:val="22"/>
                <w:szCs w:val="24"/>
              </w:rPr>
              <w:t>否</w:t>
            </w:r>
          </w:p>
        </w:tc>
        <w:tc>
          <w:tcPr>
            <w:tcW w:w="2639" w:type="dxa"/>
            <w:tcBorders>
              <w:top w:val="single" w:color="auto" w:sz="6" w:space="0"/>
              <w:left w:val="single" w:color="auto" w:sz="6" w:space="0"/>
              <w:bottom w:val="single" w:color="auto" w:sz="6" w:space="0"/>
              <w:right w:val="single" w:color="auto" w:sz="6" w:space="0"/>
            </w:tcBorders>
            <w:noWrap/>
            <w:vAlign w:val="center"/>
          </w:tcPr>
          <w:p w14:paraId="389213FE">
            <w:pPr>
              <w:rPr>
                <w:rFonts w:ascii="宋体" w:eastAsia="宋体"/>
                <w:color w:val="000000"/>
                <w:kern w:val="0"/>
                <w:sz w:val="22"/>
                <w:szCs w:val="24"/>
              </w:rPr>
            </w:pPr>
          </w:p>
        </w:tc>
      </w:tr>
      <w:tr w14:paraId="365EE82B">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4E3B6D7D">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3</w:t>
            </w:r>
          </w:p>
        </w:tc>
        <w:tc>
          <w:tcPr>
            <w:tcW w:w="3945" w:type="dxa"/>
            <w:tcBorders>
              <w:top w:val="single" w:color="auto" w:sz="6" w:space="0"/>
              <w:left w:val="single" w:color="auto" w:sz="6" w:space="0"/>
              <w:bottom w:val="single" w:color="auto" w:sz="6" w:space="0"/>
              <w:right w:val="single" w:color="auto" w:sz="6" w:space="0"/>
            </w:tcBorders>
            <w:noWrap/>
            <w:vAlign w:val="center"/>
          </w:tcPr>
          <w:p w14:paraId="3FC192EB">
            <w:pPr>
              <w:rPr>
                <w:rFonts w:ascii="宋体" w:eastAsia="宋体"/>
                <w:color w:val="000000"/>
                <w:kern w:val="0"/>
                <w:sz w:val="22"/>
                <w:szCs w:val="24"/>
              </w:rPr>
            </w:pPr>
            <w:r>
              <w:rPr>
                <w:rFonts w:hint="eastAsia" w:ascii="宋体" w:hAnsi="宋体"/>
                <w:color w:val="000000"/>
                <w:kern w:val="0"/>
                <w:sz w:val="22"/>
                <w:szCs w:val="24"/>
              </w:rPr>
              <w:t>支出决算表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1DBCEBDC">
            <w:pPr>
              <w:jc w:val="center"/>
              <w:rPr>
                <w:rFonts w:ascii="宋体" w:eastAsia="宋体"/>
                <w:color w:val="000000"/>
                <w:kern w:val="0"/>
                <w:sz w:val="22"/>
                <w:szCs w:val="24"/>
              </w:rPr>
            </w:pPr>
            <w:r>
              <w:rPr>
                <w:rFonts w:hint="eastAsia" w:ascii="宋体" w:hAnsi="宋体"/>
                <w:color w:val="000000"/>
                <w:kern w:val="0"/>
                <w:sz w:val="22"/>
                <w:szCs w:val="24"/>
              </w:rPr>
              <w:t>否</w:t>
            </w:r>
          </w:p>
        </w:tc>
        <w:tc>
          <w:tcPr>
            <w:tcW w:w="2639" w:type="dxa"/>
            <w:tcBorders>
              <w:top w:val="single" w:color="auto" w:sz="6" w:space="0"/>
              <w:left w:val="single" w:color="auto" w:sz="6" w:space="0"/>
              <w:bottom w:val="single" w:color="auto" w:sz="6" w:space="0"/>
              <w:right w:val="single" w:color="auto" w:sz="6" w:space="0"/>
            </w:tcBorders>
            <w:noWrap/>
            <w:vAlign w:val="center"/>
          </w:tcPr>
          <w:p w14:paraId="31208478">
            <w:pPr>
              <w:rPr>
                <w:rFonts w:ascii="宋体" w:eastAsia="宋体"/>
                <w:color w:val="000000"/>
                <w:kern w:val="0"/>
                <w:sz w:val="22"/>
                <w:szCs w:val="24"/>
              </w:rPr>
            </w:pPr>
          </w:p>
        </w:tc>
      </w:tr>
      <w:tr w14:paraId="03EEB2F4">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79D3EE14">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4</w:t>
            </w:r>
          </w:p>
        </w:tc>
        <w:tc>
          <w:tcPr>
            <w:tcW w:w="3945" w:type="dxa"/>
            <w:tcBorders>
              <w:top w:val="single" w:color="auto" w:sz="6" w:space="0"/>
              <w:left w:val="single" w:color="auto" w:sz="6" w:space="0"/>
              <w:bottom w:val="single" w:color="auto" w:sz="6" w:space="0"/>
              <w:right w:val="single" w:color="auto" w:sz="6" w:space="0"/>
            </w:tcBorders>
            <w:noWrap/>
            <w:vAlign w:val="center"/>
          </w:tcPr>
          <w:p w14:paraId="08B3070C">
            <w:pPr>
              <w:rPr>
                <w:rFonts w:ascii="宋体" w:eastAsia="宋体"/>
                <w:color w:val="000000"/>
                <w:kern w:val="0"/>
                <w:sz w:val="22"/>
                <w:szCs w:val="24"/>
              </w:rPr>
            </w:pPr>
            <w:r>
              <w:rPr>
                <w:rFonts w:hint="eastAsia" w:ascii="宋体" w:hAnsi="宋体"/>
                <w:color w:val="000000"/>
                <w:kern w:val="0"/>
                <w:sz w:val="22"/>
                <w:szCs w:val="24"/>
              </w:rPr>
              <w:t>财政拨款收入支出决算总表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3EC47465">
            <w:pPr>
              <w:jc w:val="center"/>
              <w:rPr>
                <w:rFonts w:ascii="宋体" w:eastAsia="宋体"/>
                <w:color w:val="000000"/>
                <w:kern w:val="0"/>
                <w:sz w:val="22"/>
                <w:szCs w:val="24"/>
              </w:rPr>
            </w:pPr>
            <w:r>
              <w:rPr>
                <w:rFonts w:hint="eastAsia" w:ascii="宋体" w:hAnsi="宋体"/>
                <w:color w:val="000000"/>
                <w:kern w:val="0"/>
                <w:sz w:val="22"/>
                <w:szCs w:val="24"/>
              </w:rPr>
              <w:t>否</w:t>
            </w:r>
          </w:p>
        </w:tc>
        <w:tc>
          <w:tcPr>
            <w:tcW w:w="2639" w:type="dxa"/>
            <w:tcBorders>
              <w:top w:val="single" w:color="auto" w:sz="6" w:space="0"/>
              <w:left w:val="single" w:color="auto" w:sz="6" w:space="0"/>
              <w:bottom w:val="single" w:color="auto" w:sz="6" w:space="0"/>
              <w:right w:val="single" w:color="auto" w:sz="6" w:space="0"/>
            </w:tcBorders>
            <w:noWrap/>
            <w:vAlign w:val="center"/>
          </w:tcPr>
          <w:p w14:paraId="6394E29B">
            <w:pPr>
              <w:rPr>
                <w:rFonts w:ascii="宋体" w:eastAsia="宋体"/>
                <w:color w:val="000000"/>
                <w:kern w:val="0"/>
                <w:sz w:val="22"/>
                <w:szCs w:val="24"/>
              </w:rPr>
            </w:pPr>
          </w:p>
        </w:tc>
      </w:tr>
      <w:tr w14:paraId="25180D36">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5B1278AA">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5</w:t>
            </w:r>
          </w:p>
        </w:tc>
        <w:tc>
          <w:tcPr>
            <w:tcW w:w="3945" w:type="dxa"/>
            <w:tcBorders>
              <w:top w:val="single" w:color="auto" w:sz="6" w:space="0"/>
              <w:left w:val="single" w:color="auto" w:sz="6" w:space="0"/>
              <w:bottom w:val="single" w:color="auto" w:sz="6" w:space="0"/>
              <w:right w:val="single" w:color="auto" w:sz="6" w:space="0"/>
            </w:tcBorders>
            <w:noWrap/>
            <w:vAlign w:val="center"/>
          </w:tcPr>
          <w:p w14:paraId="7DEDFDEB">
            <w:pPr>
              <w:rPr>
                <w:rFonts w:ascii="宋体" w:eastAsia="宋体"/>
                <w:color w:val="000000"/>
                <w:kern w:val="0"/>
                <w:sz w:val="22"/>
                <w:szCs w:val="24"/>
              </w:rPr>
            </w:pPr>
            <w:r>
              <w:rPr>
                <w:rFonts w:hint="eastAsia" w:ascii="宋体" w:hAnsi="宋体"/>
                <w:color w:val="000000"/>
                <w:kern w:val="0"/>
                <w:sz w:val="22"/>
                <w:szCs w:val="24"/>
              </w:rPr>
              <w:t>一般公共预算财政拨款支出决算表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2EAA9C44">
            <w:pPr>
              <w:jc w:val="center"/>
              <w:rPr>
                <w:rFonts w:ascii="宋体" w:eastAsia="宋体"/>
                <w:color w:val="000000"/>
                <w:kern w:val="0"/>
                <w:sz w:val="22"/>
                <w:szCs w:val="24"/>
              </w:rPr>
            </w:pPr>
            <w:r>
              <w:rPr>
                <w:rFonts w:hint="eastAsia" w:ascii="宋体" w:hAnsi="宋体"/>
                <w:color w:val="000000"/>
                <w:kern w:val="0"/>
                <w:sz w:val="22"/>
                <w:szCs w:val="24"/>
              </w:rPr>
              <w:t>否</w:t>
            </w:r>
          </w:p>
        </w:tc>
        <w:tc>
          <w:tcPr>
            <w:tcW w:w="2639" w:type="dxa"/>
            <w:tcBorders>
              <w:top w:val="single" w:color="auto" w:sz="6" w:space="0"/>
              <w:left w:val="single" w:color="auto" w:sz="6" w:space="0"/>
              <w:bottom w:val="single" w:color="auto" w:sz="6" w:space="0"/>
              <w:right w:val="single" w:color="auto" w:sz="6" w:space="0"/>
            </w:tcBorders>
            <w:noWrap/>
            <w:vAlign w:val="center"/>
          </w:tcPr>
          <w:p w14:paraId="29D99C21">
            <w:pPr>
              <w:rPr>
                <w:rFonts w:ascii="宋体" w:eastAsia="宋体"/>
                <w:color w:val="000000"/>
                <w:kern w:val="0"/>
                <w:sz w:val="22"/>
                <w:szCs w:val="24"/>
              </w:rPr>
            </w:pPr>
          </w:p>
        </w:tc>
      </w:tr>
      <w:tr w14:paraId="0A8420A3">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1FA681B5">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6</w:t>
            </w:r>
          </w:p>
        </w:tc>
        <w:tc>
          <w:tcPr>
            <w:tcW w:w="3945" w:type="dxa"/>
            <w:tcBorders>
              <w:top w:val="single" w:color="auto" w:sz="6" w:space="0"/>
              <w:left w:val="single" w:color="auto" w:sz="6" w:space="0"/>
              <w:bottom w:val="single" w:color="auto" w:sz="6" w:space="0"/>
              <w:right w:val="single" w:color="auto" w:sz="6" w:space="0"/>
            </w:tcBorders>
            <w:noWrap/>
            <w:vAlign w:val="center"/>
          </w:tcPr>
          <w:p w14:paraId="3A79660B">
            <w:pPr>
              <w:rPr>
                <w:rFonts w:ascii="宋体" w:eastAsia="宋体"/>
                <w:color w:val="000000"/>
                <w:kern w:val="0"/>
                <w:sz w:val="22"/>
                <w:szCs w:val="24"/>
              </w:rPr>
            </w:pPr>
            <w:r>
              <w:rPr>
                <w:rFonts w:hint="eastAsia" w:ascii="宋体" w:hAnsi="宋体"/>
                <w:color w:val="000000"/>
                <w:kern w:val="0"/>
                <w:sz w:val="22"/>
                <w:szCs w:val="24"/>
              </w:rPr>
              <w:t>一般公共预算财政拨款基本支出决算表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06B15B06">
            <w:pPr>
              <w:jc w:val="center"/>
              <w:rPr>
                <w:rFonts w:ascii="宋体" w:eastAsia="宋体"/>
                <w:color w:val="000000"/>
                <w:kern w:val="0"/>
                <w:sz w:val="22"/>
                <w:szCs w:val="24"/>
              </w:rPr>
            </w:pPr>
            <w:r>
              <w:rPr>
                <w:rFonts w:hint="eastAsia" w:ascii="宋体" w:hAnsi="宋体"/>
                <w:color w:val="000000"/>
                <w:kern w:val="0"/>
                <w:sz w:val="22"/>
                <w:szCs w:val="24"/>
              </w:rPr>
              <w:t>否</w:t>
            </w:r>
          </w:p>
        </w:tc>
        <w:tc>
          <w:tcPr>
            <w:tcW w:w="2639" w:type="dxa"/>
            <w:tcBorders>
              <w:top w:val="single" w:color="auto" w:sz="6" w:space="0"/>
              <w:left w:val="single" w:color="auto" w:sz="6" w:space="0"/>
              <w:bottom w:val="single" w:color="auto" w:sz="6" w:space="0"/>
              <w:right w:val="single" w:color="auto" w:sz="6" w:space="0"/>
            </w:tcBorders>
            <w:noWrap/>
            <w:vAlign w:val="center"/>
          </w:tcPr>
          <w:p w14:paraId="0B045E08">
            <w:pPr>
              <w:rPr>
                <w:rFonts w:ascii="宋体" w:eastAsia="宋体"/>
                <w:color w:val="000000"/>
                <w:kern w:val="0"/>
                <w:sz w:val="22"/>
                <w:szCs w:val="24"/>
              </w:rPr>
            </w:pPr>
          </w:p>
        </w:tc>
      </w:tr>
      <w:tr w14:paraId="47BC0257">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2F7E4318">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7</w:t>
            </w:r>
          </w:p>
        </w:tc>
        <w:tc>
          <w:tcPr>
            <w:tcW w:w="3945" w:type="dxa"/>
            <w:tcBorders>
              <w:top w:val="single" w:color="auto" w:sz="6" w:space="0"/>
              <w:left w:val="single" w:color="auto" w:sz="6" w:space="0"/>
              <w:bottom w:val="single" w:color="auto" w:sz="6" w:space="0"/>
              <w:right w:val="single" w:color="auto" w:sz="6" w:space="0"/>
            </w:tcBorders>
            <w:noWrap/>
            <w:vAlign w:val="center"/>
          </w:tcPr>
          <w:p w14:paraId="5D31FD84">
            <w:pPr>
              <w:rPr>
                <w:rFonts w:ascii="宋体" w:eastAsia="宋体"/>
                <w:color w:val="000000"/>
                <w:kern w:val="0"/>
                <w:sz w:val="22"/>
                <w:szCs w:val="24"/>
              </w:rPr>
            </w:pPr>
            <w:r>
              <w:rPr>
                <w:rFonts w:hint="eastAsia" w:ascii="宋体" w:hAnsi="宋体"/>
                <w:color w:val="000000"/>
                <w:kern w:val="0"/>
                <w:sz w:val="22"/>
                <w:szCs w:val="24"/>
              </w:rPr>
              <w:t>政府性基金预算财政拨款收入支出决算表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38FE0719">
            <w:pPr>
              <w:jc w:val="center"/>
              <w:rPr>
                <w:rFonts w:ascii="宋体" w:eastAsia="宋体"/>
                <w:color w:val="000000"/>
                <w:kern w:val="0"/>
                <w:sz w:val="22"/>
                <w:szCs w:val="24"/>
              </w:rPr>
            </w:pPr>
            <w:r>
              <w:rPr>
                <w:rFonts w:hint="eastAsia" w:ascii="宋体" w:hAnsi="宋体"/>
                <w:color w:val="000000"/>
                <w:kern w:val="0"/>
                <w:sz w:val="22"/>
                <w:szCs w:val="24"/>
              </w:rPr>
              <w:t>是</w:t>
            </w:r>
          </w:p>
        </w:tc>
        <w:tc>
          <w:tcPr>
            <w:tcW w:w="2639" w:type="dxa"/>
            <w:tcBorders>
              <w:top w:val="single" w:color="auto" w:sz="6" w:space="0"/>
              <w:left w:val="single" w:color="auto" w:sz="6" w:space="0"/>
              <w:bottom w:val="single" w:color="auto" w:sz="6" w:space="0"/>
              <w:right w:val="single" w:color="auto" w:sz="6" w:space="0"/>
            </w:tcBorders>
            <w:noWrap/>
            <w:vAlign w:val="center"/>
          </w:tcPr>
          <w:p w14:paraId="0507B16B">
            <w:pPr>
              <w:rPr>
                <w:rFonts w:ascii="宋体" w:eastAsia="宋体"/>
                <w:color w:val="000000"/>
                <w:kern w:val="0"/>
                <w:sz w:val="22"/>
                <w:szCs w:val="24"/>
              </w:rPr>
            </w:pPr>
            <w:r>
              <w:rPr>
                <w:rFonts w:hint="eastAsia" w:ascii="宋体" w:hAnsi="宋体"/>
                <w:color w:val="000000"/>
                <w:kern w:val="0"/>
                <w:sz w:val="22"/>
                <w:szCs w:val="24"/>
              </w:rPr>
              <w:t>本部门不涉及故公开空表</w:t>
            </w:r>
          </w:p>
        </w:tc>
      </w:tr>
      <w:tr w14:paraId="5CC43B70">
        <w:tblPrEx>
          <w:tblCellMar>
            <w:top w:w="0" w:type="dxa"/>
            <w:left w:w="108" w:type="dxa"/>
            <w:bottom w:w="0" w:type="dxa"/>
            <w:right w:w="108" w:type="dxa"/>
          </w:tblCellMar>
        </w:tblPrEx>
        <w:trPr>
          <w:trHeight w:val="722"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08C6E15D">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8</w:t>
            </w:r>
          </w:p>
        </w:tc>
        <w:tc>
          <w:tcPr>
            <w:tcW w:w="3945" w:type="dxa"/>
            <w:tcBorders>
              <w:top w:val="single" w:color="auto" w:sz="6" w:space="0"/>
              <w:left w:val="single" w:color="auto" w:sz="6" w:space="0"/>
              <w:bottom w:val="single" w:color="auto" w:sz="6" w:space="0"/>
              <w:right w:val="single" w:color="auto" w:sz="6" w:space="0"/>
            </w:tcBorders>
            <w:noWrap/>
            <w:vAlign w:val="center"/>
          </w:tcPr>
          <w:p w14:paraId="38F47A04">
            <w:pPr>
              <w:rPr>
                <w:rFonts w:ascii="宋体" w:eastAsia="宋体"/>
                <w:color w:val="000000"/>
                <w:kern w:val="0"/>
                <w:sz w:val="22"/>
                <w:szCs w:val="24"/>
              </w:rPr>
            </w:pPr>
            <w:r>
              <w:rPr>
                <w:rFonts w:hint="eastAsia" w:ascii="宋体" w:hAnsi="宋体"/>
                <w:color w:val="000000"/>
                <w:kern w:val="0"/>
                <w:sz w:val="22"/>
                <w:szCs w:val="24"/>
              </w:rPr>
              <w:t>国有资本经营预算财政拨款支出决算表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40B6F45F">
            <w:pPr>
              <w:jc w:val="center"/>
              <w:rPr>
                <w:rFonts w:ascii="宋体" w:eastAsia="宋体"/>
                <w:color w:val="000000"/>
                <w:kern w:val="0"/>
                <w:sz w:val="22"/>
                <w:szCs w:val="24"/>
              </w:rPr>
            </w:pPr>
            <w:r>
              <w:rPr>
                <w:rFonts w:hint="eastAsia" w:ascii="宋体" w:hAnsi="宋体"/>
                <w:color w:val="000000"/>
                <w:kern w:val="0"/>
                <w:sz w:val="22"/>
                <w:szCs w:val="24"/>
              </w:rPr>
              <w:t>是</w:t>
            </w:r>
          </w:p>
        </w:tc>
        <w:tc>
          <w:tcPr>
            <w:tcW w:w="2639" w:type="dxa"/>
            <w:tcBorders>
              <w:top w:val="single" w:color="auto" w:sz="6" w:space="0"/>
              <w:left w:val="single" w:color="auto" w:sz="6" w:space="0"/>
              <w:bottom w:val="single" w:color="auto" w:sz="6" w:space="0"/>
              <w:right w:val="single" w:color="auto" w:sz="6" w:space="0"/>
            </w:tcBorders>
            <w:noWrap/>
            <w:vAlign w:val="center"/>
          </w:tcPr>
          <w:p w14:paraId="1D72FB3B">
            <w:pPr>
              <w:rPr>
                <w:rFonts w:ascii="宋体" w:eastAsia="宋体"/>
                <w:color w:val="000000"/>
                <w:kern w:val="0"/>
                <w:sz w:val="22"/>
                <w:szCs w:val="24"/>
              </w:rPr>
            </w:pPr>
            <w:r>
              <w:rPr>
                <w:rFonts w:hint="eastAsia" w:ascii="宋体" w:hAnsi="宋体"/>
                <w:color w:val="000000"/>
                <w:kern w:val="0"/>
                <w:sz w:val="22"/>
                <w:szCs w:val="24"/>
              </w:rPr>
              <w:t>本部门不涉及故公开空表</w:t>
            </w:r>
          </w:p>
        </w:tc>
      </w:tr>
      <w:tr w14:paraId="0F891407">
        <w:tblPrEx>
          <w:tblCellMar>
            <w:top w:w="0" w:type="dxa"/>
            <w:left w:w="108" w:type="dxa"/>
            <w:bottom w:w="0" w:type="dxa"/>
            <w:right w:w="108" w:type="dxa"/>
          </w:tblCellMar>
        </w:tblPrEx>
        <w:trPr>
          <w:trHeight w:val="736" w:hRule="atLeast"/>
          <w:jc w:val="center"/>
        </w:trPr>
        <w:tc>
          <w:tcPr>
            <w:tcW w:w="927" w:type="dxa"/>
            <w:tcBorders>
              <w:top w:val="single" w:color="auto" w:sz="6" w:space="0"/>
              <w:left w:val="single" w:color="auto" w:sz="6" w:space="0"/>
              <w:bottom w:val="single" w:color="auto" w:sz="6" w:space="0"/>
              <w:right w:val="single" w:color="auto" w:sz="6" w:space="0"/>
            </w:tcBorders>
            <w:noWrap/>
            <w:vAlign w:val="center"/>
          </w:tcPr>
          <w:p w14:paraId="24E2C04A">
            <w:pPr>
              <w:rPr>
                <w:rFonts w:ascii="宋体" w:eastAsia="宋体"/>
                <w:color w:val="000000"/>
                <w:kern w:val="0"/>
                <w:sz w:val="22"/>
                <w:szCs w:val="24"/>
              </w:rPr>
            </w:pPr>
            <w:r>
              <w:rPr>
                <w:rFonts w:hint="eastAsia" w:ascii="宋体" w:hAnsi="宋体"/>
                <w:color w:val="000000"/>
                <w:kern w:val="0"/>
                <w:sz w:val="22"/>
                <w:szCs w:val="24"/>
              </w:rPr>
              <w:t>表</w:t>
            </w:r>
            <w:r>
              <w:rPr>
                <w:rFonts w:ascii="宋体" w:hAnsi="宋体"/>
                <w:color w:val="000000"/>
                <w:kern w:val="0"/>
                <w:sz w:val="22"/>
                <w:szCs w:val="24"/>
              </w:rPr>
              <w:t>9</w:t>
            </w:r>
          </w:p>
        </w:tc>
        <w:tc>
          <w:tcPr>
            <w:tcW w:w="3945" w:type="dxa"/>
            <w:tcBorders>
              <w:top w:val="single" w:color="auto" w:sz="6" w:space="0"/>
              <w:left w:val="single" w:color="auto" w:sz="6" w:space="0"/>
              <w:bottom w:val="single" w:color="auto" w:sz="6" w:space="0"/>
              <w:right w:val="single" w:color="auto" w:sz="6" w:space="0"/>
            </w:tcBorders>
            <w:noWrap/>
            <w:vAlign w:val="center"/>
          </w:tcPr>
          <w:p w14:paraId="4C176548">
            <w:pPr>
              <w:rPr>
                <w:rFonts w:ascii="宋体" w:eastAsia="宋体"/>
                <w:color w:val="000000"/>
                <w:kern w:val="0"/>
                <w:sz w:val="22"/>
                <w:szCs w:val="24"/>
              </w:rPr>
            </w:pPr>
            <w:r>
              <w:rPr>
                <w:rFonts w:hint="eastAsia" w:ascii="宋体" w:hAnsi="宋体"/>
                <w:color w:val="000000"/>
                <w:kern w:val="0"/>
                <w:sz w:val="22"/>
                <w:szCs w:val="24"/>
              </w:rPr>
              <w:t>财政拨款</w:t>
            </w:r>
            <w:r>
              <w:rPr>
                <w:rFonts w:hint="eastAsia" w:ascii="宋体" w:eastAsia="宋体"/>
                <w:color w:val="000000"/>
                <w:kern w:val="0"/>
                <w:sz w:val="22"/>
                <w:szCs w:val="24"/>
              </w:rPr>
              <w:t>“</w:t>
            </w:r>
            <w:r>
              <w:rPr>
                <w:rFonts w:hint="eastAsia" w:ascii="宋体" w:hAnsi="宋体"/>
                <w:color w:val="000000"/>
                <w:kern w:val="0"/>
                <w:sz w:val="22"/>
                <w:szCs w:val="24"/>
              </w:rPr>
              <w:t>三公</w:t>
            </w:r>
            <w:r>
              <w:rPr>
                <w:rFonts w:hint="eastAsia" w:ascii="宋体" w:eastAsia="宋体"/>
                <w:color w:val="000000"/>
                <w:kern w:val="0"/>
                <w:sz w:val="22"/>
                <w:szCs w:val="24"/>
              </w:rPr>
              <w:t>”</w:t>
            </w:r>
            <w:r>
              <w:rPr>
                <w:rFonts w:hint="eastAsia" w:ascii="宋体" w:hAnsi="宋体"/>
                <w:color w:val="000000"/>
                <w:kern w:val="0"/>
                <w:sz w:val="22"/>
                <w:szCs w:val="24"/>
              </w:rPr>
              <w:t>经费及会议费、培训费支出决算表</w:t>
            </w:r>
          </w:p>
        </w:tc>
        <w:tc>
          <w:tcPr>
            <w:tcW w:w="1167" w:type="dxa"/>
            <w:tcBorders>
              <w:top w:val="single" w:color="auto" w:sz="6" w:space="0"/>
              <w:left w:val="single" w:color="auto" w:sz="6" w:space="0"/>
              <w:bottom w:val="single" w:color="auto" w:sz="6" w:space="0"/>
              <w:right w:val="single" w:color="auto" w:sz="6" w:space="0"/>
            </w:tcBorders>
            <w:noWrap/>
            <w:vAlign w:val="center"/>
          </w:tcPr>
          <w:p w14:paraId="75076995">
            <w:pPr>
              <w:jc w:val="center"/>
              <w:rPr>
                <w:rFonts w:ascii="宋体" w:eastAsia="宋体"/>
                <w:color w:val="000000"/>
                <w:kern w:val="0"/>
                <w:sz w:val="22"/>
                <w:szCs w:val="24"/>
              </w:rPr>
            </w:pPr>
            <w:r>
              <w:rPr>
                <w:rFonts w:hint="eastAsia" w:ascii="宋体" w:hAnsi="宋体"/>
                <w:color w:val="000000"/>
                <w:kern w:val="0"/>
                <w:sz w:val="22"/>
                <w:szCs w:val="24"/>
              </w:rPr>
              <w:t>否</w:t>
            </w:r>
          </w:p>
        </w:tc>
        <w:tc>
          <w:tcPr>
            <w:tcW w:w="2639" w:type="dxa"/>
            <w:tcBorders>
              <w:top w:val="single" w:color="auto" w:sz="6" w:space="0"/>
              <w:left w:val="single" w:color="auto" w:sz="6" w:space="0"/>
              <w:bottom w:val="single" w:color="auto" w:sz="6" w:space="0"/>
              <w:right w:val="single" w:color="auto" w:sz="6" w:space="0"/>
            </w:tcBorders>
            <w:noWrap/>
            <w:vAlign w:val="center"/>
          </w:tcPr>
          <w:p w14:paraId="4ED98FE5">
            <w:pPr>
              <w:rPr>
                <w:rFonts w:ascii="宋体" w:eastAsia="宋体"/>
                <w:color w:val="000000"/>
                <w:kern w:val="0"/>
                <w:sz w:val="22"/>
                <w:szCs w:val="24"/>
              </w:rPr>
            </w:pPr>
          </w:p>
        </w:tc>
      </w:tr>
    </w:tbl>
    <w:p w14:paraId="5872AC0E">
      <w:pPr>
        <w:autoSpaceDE w:val="0"/>
        <w:autoSpaceDN w:val="0"/>
        <w:adjustRightInd w:val="0"/>
        <w:spacing w:line="560" w:lineRule="exact"/>
        <w:ind w:firstLine="640"/>
        <w:jc w:val="left"/>
        <w:rPr>
          <w:rFonts w:ascii="黑体" w:hAnsi="Calibri" w:eastAsia="黑体" w:cs="黑体"/>
          <w:color w:val="000000"/>
          <w:kern w:val="0"/>
          <w:sz w:val="32"/>
          <w:szCs w:val="32"/>
        </w:rPr>
      </w:pPr>
    </w:p>
    <w:p w14:paraId="4D22018B">
      <w:pPr>
        <w:autoSpaceDE w:val="0"/>
        <w:autoSpaceDN w:val="0"/>
        <w:adjustRightInd w:val="0"/>
        <w:jc w:val="center"/>
        <w:rPr>
          <w:rFonts w:ascii="方正小标宋简体" w:hAnsi="Calibri" w:eastAsia="方正小标宋简体" w:cs="方正小标宋简体"/>
          <w:b/>
          <w:bCs/>
          <w:color w:val="000000"/>
          <w:kern w:val="0"/>
          <w:sz w:val="44"/>
          <w:szCs w:val="44"/>
        </w:rPr>
      </w:pPr>
      <w:r>
        <w:rPr>
          <w:rFonts w:ascii="方正小标宋简体" w:hAnsi="Calibri" w:eastAsia="方正小标宋简体" w:cs="方正小标宋简体"/>
          <w:color w:val="000000"/>
          <w:kern w:val="0"/>
          <w:sz w:val="44"/>
          <w:szCs w:val="44"/>
        </w:rPr>
        <w:t xml:space="preserve">       </w:t>
      </w:r>
      <w:r>
        <w:rPr>
          <w:rFonts w:ascii="方正小标宋简体" w:hAnsi="Calibri" w:eastAsia="方正小标宋简体" w:cs="方正小标宋简体"/>
          <w:color w:val="000000"/>
          <w:kern w:val="0"/>
          <w:sz w:val="44"/>
          <w:szCs w:val="44"/>
        </w:rPr>
        <w:br w:type="textWrapping"/>
      </w:r>
    </w:p>
    <w:p w14:paraId="1A7398F5">
      <w:pPr>
        <w:autoSpaceDE w:val="0"/>
        <w:autoSpaceDN w:val="0"/>
        <w:adjustRightInd w:val="0"/>
        <w:jc w:val="center"/>
        <w:rPr>
          <w:rFonts w:ascii="方正小标宋简体" w:hAnsi="Calibri" w:eastAsia="方正小标宋简体" w:cs="方正小标宋简体"/>
          <w:b/>
          <w:bCs/>
          <w:color w:val="000000"/>
          <w:kern w:val="0"/>
          <w:sz w:val="44"/>
          <w:szCs w:val="44"/>
        </w:rPr>
      </w:pPr>
    </w:p>
    <w:p w14:paraId="0ADDF8F1">
      <w:pPr>
        <w:autoSpaceDE w:val="0"/>
        <w:autoSpaceDN w:val="0"/>
        <w:adjustRightInd w:val="0"/>
        <w:jc w:val="center"/>
        <w:rPr>
          <w:rFonts w:ascii="方正小标宋简体" w:hAnsi="Calibri" w:eastAsia="方正小标宋简体" w:cs="方正小标宋简体"/>
          <w:b/>
          <w:bCs/>
          <w:color w:val="000000"/>
          <w:kern w:val="0"/>
          <w:sz w:val="44"/>
          <w:szCs w:val="44"/>
        </w:rPr>
      </w:pPr>
    </w:p>
    <w:p w14:paraId="3812C9F7">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24550" cy="8115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rcRect/>
                    <a:stretch>
                      <a:fillRect/>
                    </a:stretch>
                  </pic:blipFill>
                  <pic:spPr>
                    <a:xfrm>
                      <a:off x="0" y="0"/>
                      <a:ext cx="5924550" cy="8115300"/>
                    </a:xfrm>
                    <a:prstGeom prst="rect">
                      <a:avLst/>
                    </a:prstGeom>
                    <a:noFill/>
                    <a:ln w="9525">
                      <a:noFill/>
                      <a:miter lim="800000"/>
                      <a:headEnd/>
                      <a:tailEnd/>
                    </a:ln>
                  </pic:spPr>
                </pic:pic>
              </a:graphicData>
            </a:graphic>
          </wp:inline>
        </w:drawing>
      </w:r>
    </w:p>
    <w:p w14:paraId="526B015E">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62625" cy="71342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srcRect/>
                    <a:stretch>
                      <a:fillRect/>
                    </a:stretch>
                  </pic:blipFill>
                  <pic:spPr>
                    <a:xfrm>
                      <a:off x="0" y="0"/>
                      <a:ext cx="5762625" cy="7134225"/>
                    </a:xfrm>
                    <a:prstGeom prst="rect">
                      <a:avLst/>
                    </a:prstGeom>
                    <a:noFill/>
                    <a:ln w="9525">
                      <a:noFill/>
                      <a:miter lim="800000"/>
                      <a:headEnd/>
                      <a:tailEnd/>
                    </a:ln>
                  </pic:spPr>
                </pic:pic>
              </a:graphicData>
            </a:graphic>
          </wp:inline>
        </w:drawing>
      </w:r>
    </w:p>
    <w:p w14:paraId="6A45AF46">
      <w:pPr>
        <w:autoSpaceDE w:val="0"/>
        <w:autoSpaceDN w:val="0"/>
        <w:adjustRightInd w:val="0"/>
        <w:jc w:val="center"/>
        <w:rPr>
          <w:rFonts w:ascii="方正小标宋简体" w:hAnsi="Calibri" w:eastAsia="方正小标宋简体" w:cs="方正小标宋简体"/>
          <w:b/>
          <w:bCs/>
          <w:color w:val="000000"/>
          <w:kern w:val="0"/>
          <w:sz w:val="44"/>
          <w:szCs w:val="44"/>
        </w:rPr>
      </w:pPr>
    </w:p>
    <w:p w14:paraId="4D4C135A">
      <w:pPr>
        <w:autoSpaceDE w:val="0"/>
        <w:autoSpaceDN w:val="0"/>
        <w:adjustRightInd w:val="0"/>
        <w:jc w:val="center"/>
        <w:rPr>
          <w:rFonts w:ascii="方正小标宋简体" w:hAnsi="Calibri" w:eastAsia="方正小标宋简体" w:cs="方正小标宋简体"/>
          <w:b/>
          <w:bCs/>
          <w:color w:val="000000"/>
          <w:kern w:val="0"/>
          <w:sz w:val="44"/>
          <w:szCs w:val="44"/>
        </w:rPr>
      </w:pPr>
    </w:p>
    <w:p w14:paraId="4FAA03B5">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05475" cy="71342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srcRect/>
                    <a:stretch>
                      <a:fillRect/>
                    </a:stretch>
                  </pic:blipFill>
                  <pic:spPr>
                    <a:xfrm>
                      <a:off x="0" y="0"/>
                      <a:ext cx="5705475" cy="7134225"/>
                    </a:xfrm>
                    <a:prstGeom prst="rect">
                      <a:avLst/>
                    </a:prstGeom>
                    <a:noFill/>
                    <a:ln w="9525">
                      <a:noFill/>
                      <a:miter lim="800000"/>
                      <a:headEnd/>
                      <a:tailEnd/>
                    </a:ln>
                  </pic:spPr>
                </pic:pic>
              </a:graphicData>
            </a:graphic>
          </wp:inline>
        </w:drawing>
      </w:r>
    </w:p>
    <w:p w14:paraId="5A150371">
      <w:pPr>
        <w:autoSpaceDE w:val="0"/>
        <w:autoSpaceDN w:val="0"/>
        <w:adjustRightInd w:val="0"/>
        <w:jc w:val="center"/>
        <w:rPr>
          <w:rFonts w:ascii="方正小标宋简体" w:hAnsi="Calibri" w:eastAsia="方正小标宋简体" w:cs="方正小标宋简体"/>
          <w:b/>
          <w:bCs/>
          <w:color w:val="000000"/>
          <w:kern w:val="0"/>
          <w:sz w:val="44"/>
          <w:szCs w:val="44"/>
        </w:rPr>
      </w:pPr>
    </w:p>
    <w:p w14:paraId="39BABC19">
      <w:pPr>
        <w:autoSpaceDE w:val="0"/>
        <w:autoSpaceDN w:val="0"/>
        <w:adjustRightInd w:val="0"/>
        <w:jc w:val="center"/>
        <w:rPr>
          <w:rFonts w:ascii="方正小标宋简体" w:hAnsi="Calibri" w:eastAsia="方正小标宋简体" w:cs="方正小标宋简体"/>
          <w:b/>
          <w:bCs/>
          <w:color w:val="000000"/>
          <w:kern w:val="0"/>
          <w:sz w:val="44"/>
          <w:szCs w:val="44"/>
        </w:rPr>
      </w:pPr>
    </w:p>
    <w:p w14:paraId="2EC5E428">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05475" cy="73247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srcRect/>
                    <a:stretch>
                      <a:fillRect/>
                    </a:stretch>
                  </pic:blipFill>
                  <pic:spPr>
                    <a:xfrm>
                      <a:off x="0" y="0"/>
                      <a:ext cx="5705475" cy="7324725"/>
                    </a:xfrm>
                    <a:prstGeom prst="rect">
                      <a:avLst/>
                    </a:prstGeom>
                    <a:noFill/>
                    <a:ln w="9525">
                      <a:noFill/>
                      <a:miter lim="800000"/>
                      <a:headEnd/>
                      <a:tailEnd/>
                    </a:ln>
                  </pic:spPr>
                </pic:pic>
              </a:graphicData>
            </a:graphic>
          </wp:inline>
        </w:drawing>
      </w:r>
    </w:p>
    <w:p w14:paraId="5F1DCA0E">
      <w:pPr>
        <w:autoSpaceDE w:val="0"/>
        <w:autoSpaceDN w:val="0"/>
        <w:adjustRightInd w:val="0"/>
        <w:jc w:val="center"/>
        <w:rPr>
          <w:rFonts w:ascii="方正小标宋简体" w:hAnsi="Calibri" w:eastAsia="方正小标宋简体" w:cs="方正小标宋简体"/>
          <w:b/>
          <w:bCs/>
          <w:color w:val="000000"/>
          <w:kern w:val="0"/>
          <w:sz w:val="44"/>
          <w:szCs w:val="44"/>
        </w:rPr>
      </w:pPr>
    </w:p>
    <w:p w14:paraId="5FC2484E">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81700" cy="82296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srcRect/>
                    <a:stretch>
                      <a:fillRect/>
                    </a:stretch>
                  </pic:blipFill>
                  <pic:spPr>
                    <a:xfrm>
                      <a:off x="0" y="0"/>
                      <a:ext cx="5981700" cy="8229600"/>
                    </a:xfrm>
                    <a:prstGeom prst="rect">
                      <a:avLst/>
                    </a:prstGeom>
                    <a:noFill/>
                    <a:ln w="9525">
                      <a:noFill/>
                      <a:miter lim="800000"/>
                      <a:headEnd/>
                      <a:tailEnd/>
                    </a:ln>
                  </pic:spPr>
                </pic:pic>
              </a:graphicData>
            </a:graphic>
          </wp:inline>
        </w:drawing>
      </w:r>
    </w:p>
    <w:p w14:paraId="3B7143C5">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819775" cy="765810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srcRect/>
                    <a:stretch>
                      <a:fillRect/>
                    </a:stretch>
                  </pic:blipFill>
                  <pic:spPr>
                    <a:xfrm>
                      <a:off x="0" y="0"/>
                      <a:ext cx="5819775" cy="7658100"/>
                    </a:xfrm>
                    <a:prstGeom prst="rect">
                      <a:avLst/>
                    </a:prstGeom>
                    <a:noFill/>
                    <a:ln w="9525">
                      <a:noFill/>
                      <a:miter lim="800000"/>
                      <a:headEnd/>
                      <a:tailEnd/>
                    </a:ln>
                  </pic:spPr>
                </pic:pic>
              </a:graphicData>
            </a:graphic>
          </wp:inline>
        </w:drawing>
      </w:r>
    </w:p>
    <w:p w14:paraId="0514E87C">
      <w:pPr>
        <w:autoSpaceDE w:val="0"/>
        <w:autoSpaceDN w:val="0"/>
        <w:adjustRightInd w:val="0"/>
        <w:jc w:val="center"/>
        <w:rPr>
          <w:rFonts w:ascii="方正小标宋简体" w:hAnsi="Calibri" w:eastAsia="方正小标宋简体" w:cs="方正小标宋简体"/>
          <w:b/>
          <w:bCs/>
          <w:color w:val="000000"/>
          <w:kern w:val="0"/>
          <w:sz w:val="44"/>
          <w:szCs w:val="44"/>
        </w:rPr>
      </w:pPr>
    </w:p>
    <w:p w14:paraId="107C09CF">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6143625" cy="359092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srcRect/>
                    <a:stretch>
                      <a:fillRect/>
                    </a:stretch>
                  </pic:blipFill>
                  <pic:spPr>
                    <a:xfrm>
                      <a:off x="0" y="0"/>
                      <a:ext cx="6143625" cy="3590925"/>
                    </a:xfrm>
                    <a:prstGeom prst="rect">
                      <a:avLst/>
                    </a:prstGeom>
                    <a:noFill/>
                    <a:ln w="9525">
                      <a:noFill/>
                      <a:miter lim="800000"/>
                      <a:headEnd/>
                      <a:tailEnd/>
                    </a:ln>
                  </pic:spPr>
                </pic:pic>
              </a:graphicData>
            </a:graphic>
          </wp:inline>
        </w:drawing>
      </w:r>
    </w:p>
    <w:p w14:paraId="0C9F3A5C">
      <w:pPr>
        <w:autoSpaceDE w:val="0"/>
        <w:autoSpaceDN w:val="0"/>
        <w:adjustRightInd w:val="0"/>
        <w:jc w:val="center"/>
        <w:rPr>
          <w:rFonts w:ascii="方正小标宋简体" w:hAnsi="Calibri" w:eastAsia="方正小标宋简体" w:cs="方正小标宋简体"/>
          <w:b/>
          <w:bCs/>
          <w:color w:val="000000"/>
          <w:kern w:val="0"/>
          <w:sz w:val="44"/>
          <w:szCs w:val="44"/>
        </w:rPr>
      </w:pPr>
    </w:p>
    <w:p w14:paraId="23EB6D57">
      <w:pPr>
        <w:autoSpaceDE w:val="0"/>
        <w:autoSpaceDN w:val="0"/>
        <w:adjustRightInd w:val="0"/>
        <w:jc w:val="center"/>
        <w:rPr>
          <w:rFonts w:ascii="方正小标宋简体" w:hAnsi="Calibri" w:eastAsia="方正小标宋简体" w:cs="方正小标宋简体"/>
          <w:b/>
          <w:bCs/>
          <w:color w:val="000000"/>
          <w:kern w:val="0"/>
          <w:sz w:val="44"/>
          <w:szCs w:val="44"/>
        </w:rPr>
      </w:pPr>
    </w:p>
    <w:p w14:paraId="7C9FC156">
      <w:pPr>
        <w:autoSpaceDE w:val="0"/>
        <w:autoSpaceDN w:val="0"/>
        <w:adjustRightInd w:val="0"/>
        <w:jc w:val="center"/>
        <w:rPr>
          <w:rFonts w:ascii="方正小标宋简体" w:hAnsi="Calibri" w:eastAsia="方正小标宋简体" w:cs="方正小标宋简体"/>
          <w:b/>
          <w:bCs/>
          <w:color w:val="000000"/>
          <w:kern w:val="0"/>
          <w:sz w:val="44"/>
          <w:szCs w:val="44"/>
        </w:rPr>
      </w:pPr>
    </w:p>
    <w:p w14:paraId="6099C20B">
      <w:pPr>
        <w:autoSpaceDE w:val="0"/>
        <w:autoSpaceDN w:val="0"/>
        <w:adjustRightInd w:val="0"/>
        <w:jc w:val="center"/>
        <w:rPr>
          <w:rFonts w:ascii="方正小标宋简体" w:hAnsi="Calibri" w:eastAsia="方正小标宋简体" w:cs="方正小标宋简体"/>
          <w:b/>
          <w:bCs/>
          <w:color w:val="000000"/>
          <w:kern w:val="0"/>
          <w:sz w:val="44"/>
          <w:szCs w:val="44"/>
        </w:rPr>
      </w:pPr>
    </w:p>
    <w:p w14:paraId="7F8BED5D">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34050" cy="30480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srcRect/>
                    <a:stretch>
                      <a:fillRect/>
                    </a:stretch>
                  </pic:blipFill>
                  <pic:spPr>
                    <a:xfrm>
                      <a:off x="0" y="0"/>
                      <a:ext cx="5734050" cy="3048000"/>
                    </a:xfrm>
                    <a:prstGeom prst="rect">
                      <a:avLst/>
                    </a:prstGeom>
                    <a:noFill/>
                    <a:ln w="9525">
                      <a:noFill/>
                      <a:miter lim="800000"/>
                      <a:headEnd/>
                      <a:tailEnd/>
                    </a:ln>
                  </pic:spPr>
                </pic:pic>
              </a:graphicData>
            </a:graphic>
          </wp:inline>
        </w:drawing>
      </w:r>
    </w:p>
    <w:p w14:paraId="0791AB30">
      <w:pPr>
        <w:autoSpaceDE w:val="0"/>
        <w:autoSpaceDN w:val="0"/>
        <w:adjustRightInd w:val="0"/>
        <w:jc w:val="center"/>
        <w:rPr>
          <w:rFonts w:ascii="方正小标宋简体" w:hAnsi="Calibri" w:eastAsia="方正小标宋简体" w:cs="方正小标宋简体"/>
          <w:b/>
          <w:bCs/>
          <w:color w:val="000000"/>
          <w:kern w:val="0"/>
          <w:sz w:val="44"/>
          <w:szCs w:val="44"/>
        </w:rPr>
      </w:pPr>
    </w:p>
    <w:p w14:paraId="63EA1AA5">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81700" cy="221932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srcRect/>
                    <a:stretch>
                      <a:fillRect/>
                    </a:stretch>
                  </pic:blipFill>
                  <pic:spPr>
                    <a:xfrm>
                      <a:off x="0" y="0"/>
                      <a:ext cx="5981700" cy="2219325"/>
                    </a:xfrm>
                    <a:prstGeom prst="rect">
                      <a:avLst/>
                    </a:prstGeom>
                    <a:noFill/>
                    <a:ln w="9525">
                      <a:noFill/>
                      <a:miter lim="800000"/>
                      <a:headEnd/>
                      <a:tailEnd/>
                    </a:ln>
                  </pic:spPr>
                </pic:pic>
              </a:graphicData>
            </a:graphic>
          </wp:inline>
        </w:drawing>
      </w:r>
    </w:p>
    <w:p w14:paraId="58E70378">
      <w:pPr>
        <w:autoSpaceDE w:val="0"/>
        <w:autoSpaceDN w:val="0"/>
        <w:adjustRightInd w:val="0"/>
        <w:rPr>
          <w:rFonts w:ascii="方正小标宋简体" w:hAnsi="Calibri" w:eastAsia="方正小标宋简体" w:cs="方正小标宋简体"/>
          <w:b/>
          <w:bCs/>
          <w:color w:val="000000"/>
          <w:kern w:val="0"/>
          <w:sz w:val="44"/>
          <w:szCs w:val="44"/>
        </w:rPr>
      </w:pPr>
    </w:p>
    <w:p w14:paraId="1B634617">
      <w:pPr>
        <w:autoSpaceDE w:val="0"/>
        <w:autoSpaceDN w:val="0"/>
        <w:adjustRightInd w:val="0"/>
        <w:jc w:val="center"/>
        <w:rPr>
          <w:rFonts w:ascii="方正小标宋简体" w:hAnsi="Calibri" w:eastAsia="方正小标宋简体" w:cs="方正小标宋简体"/>
          <w:b/>
          <w:bCs/>
          <w:color w:val="000000"/>
          <w:kern w:val="0"/>
          <w:sz w:val="44"/>
          <w:szCs w:val="44"/>
        </w:rPr>
      </w:pPr>
    </w:p>
    <w:p w14:paraId="6399A160">
      <w:pPr>
        <w:autoSpaceDE w:val="0"/>
        <w:autoSpaceDN w:val="0"/>
        <w:adjustRightInd w:val="0"/>
        <w:jc w:val="center"/>
        <w:rPr>
          <w:rFonts w:ascii="方正小标宋简体" w:hAnsi="Calibri" w:eastAsia="方正小标宋简体" w:cs="方正小标宋简体"/>
          <w:b/>
          <w:bCs/>
          <w:color w:val="000000"/>
          <w:kern w:val="0"/>
          <w:sz w:val="44"/>
          <w:szCs w:val="44"/>
        </w:rPr>
      </w:pPr>
    </w:p>
    <w:p w14:paraId="5BA0E7A1">
      <w:pPr>
        <w:autoSpaceDE w:val="0"/>
        <w:autoSpaceDN w:val="0"/>
        <w:adjustRightInd w:val="0"/>
        <w:rPr>
          <w:rFonts w:ascii="方正小标宋简体" w:hAnsi="Calibri" w:eastAsia="方正小标宋简体" w:cs="方正小标宋简体"/>
          <w:b/>
          <w:bCs/>
          <w:color w:val="000000"/>
          <w:kern w:val="0"/>
          <w:sz w:val="44"/>
          <w:szCs w:val="44"/>
        </w:rPr>
      </w:pPr>
    </w:p>
    <w:p w14:paraId="4CADE99E">
      <w:pPr>
        <w:autoSpaceDE w:val="0"/>
        <w:autoSpaceDN w:val="0"/>
        <w:adjustRightInd w:val="0"/>
        <w:jc w:val="center"/>
        <w:rPr>
          <w:rFonts w:ascii="方正小标宋简体" w:hAnsi="Calibri" w:eastAsia="方正小标宋简体" w:cs="方正小标宋简体"/>
          <w:b/>
          <w:bCs/>
          <w:color w:val="000000"/>
          <w:kern w:val="0"/>
          <w:sz w:val="44"/>
          <w:szCs w:val="44"/>
        </w:rPr>
      </w:pPr>
      <w:r>
        <w:rPr>
          <w:rFonts w:hint="eastAsia" w:ascii="方正小标宋简体" w:hAnsi="Calibri" w:eastAsia="方正小标宋简体" w:cs="方正小标宋简体"/>
          <w:b/>
          <w:bCs/>
          <w:color w:val="000000"/>
          <w:kern w:val="0"/>
          <w:sz w:val="44"/>
          <w:szCs w:val="44"/>
        </w:rPr>
        <w:t>第四部分</w:t>
      </w:r>
      <w:r>
        <w:rPr>
          <w:rFonts w:ascii="方正小标宋简体" w:hAnsi="Calibri" w:eastAsia="方正小标宋简体" w:cs="方正小标宋简体"/>
          <w:b/>
          <w:bCs/>
          <w:color w:val="000000"/>
          <w:kern w:val="0"/>
          <w:sz w:val="44"/>
          <w:szCs w:val="44"/>
        </w:rPr>
        <w:t xml:space="preserve"> </w:t>
      </w:r>
      <w:r>
        <w:rPr>
          <w:rFonts w:hint="eastAsia" w:ascii="方正小标宋简体" w:hAnsi="Calibri" w:eastAsia="方正小标宋简体" w:cs="方正小标宋简体"/>
          <w:b/>
          <w:bCs/>
          <w:color w:val="000000"/>
          <w:kern w:val="0"/>
          <w:sz w:val="44"/>
          <w:szCs w:val="44"/>
        </w:rPr>
        <w:t>专业名词解释</w:t>
      </w:r>
    </w:p>
    <w:p w14:paraId="61F9822F">
      <w:pPr>
        <w:keepNext/>
        <w:keepLines/>
        <w:autoSpaceDE w:val="0"/>
        <w:autoSpaceDN w:val="0"/>
        <w:adjustRightInd w:val="0"/>
        <w:spacing w:line="360" w:lineRule="auto"/>
        <w:rPr>
          <w:rFonts w:ascii="仿宋_GB2312" w:hAnsi="Calibri" w:eastAsia="仿宋_GB2312" w:cs="仿宋_GB2312"/>
          <w:sz w:val="32"/>
          <w:szCs w:val="32"/>
        </w:rPr>
      </w:pPr>
      <w:r>
        <w:rPr>
          <w:rFonts w:ascii="楷体" w:hAnsi="Calibri" w:eastAsia="楷体" w:cs="楷体"/>
          <w:sz w:val="32"/>
          <w:szCs w:val="32"/>
        </w:rPr>
        <w:t>1.</w:t>
      </w:r>
      <w:r>
        <w:rPr>
          <w:rFonts w:hint="eastAsia" w:ascii="楷体" w:hAnsi="Calibri" w:eastAsia="楷体" w:cs="楷体"/>
          <w:sz w:val="32"/>
          <w:szCs w:val="32"/>
        </w:rPr>
        <w:t>基本支出：</w:t>
      </w:r>
      <w:r>
        <w:rPr>
          <w:rFonts w:hint="eastAsia" w:ascii="仿宋_GB2312" w:hAnsi="Calibri" w:eastAsia="仿宋_GB2312" w:cs="仿宋_GB2312"/>
          <w:sz w:val="32"/>
          <w:szCs w:val="32"/>
        </w:rPr>
        <w:t>指为保障机构正常运转、完成日常工作任务而发生的各项支出。</w:t>
      </w:r>
    </w:p>
    <w:p w14:paraId="73AB5587">
      <w:pPr>
        <w:keepNext/>
        <w:keepLines/>
        <w:autoSpaceDE w:val="0"/>
        <w:autoSpaceDN w:val="0"/>
        <w:adjustRightInd w:val="0"/>
        <w:spacing w:line="360" w:lineRule="auto"/>
        <w:rPr>
          <w:rFonts w:ascii="仿宋_GB2312" w:hAnsi="Calibri" w:eastAsia="仿宋_GB2312" w:cs="仿宋_GB2312"/>
          <w:sz w:val="32"/>
          <w:szCs w:val="32"/>
        </w:rPr>
      </w:pPr>
      <w:r>
        <w:rPr>
          <w:rFonts w:ascii="楷体" w:hAnsi="Calibri" w:eastAsia="楷体" w:cs="楷体"/>
          <w:sz w:val="32"/>
          <w:szCs w:val="32"/>
        </w:rPr>
        <w:t>2.</w:t>
      </w:r>
      <w:r>
        <w:rPr>
          <w:rFonts w:hint="eastAsia" w:ascii="楷体" w:hAnsi="Calibri" w:eastAsia="楷体" w:cs="楷体"/>
          <w:sz w:val="32"/>
          <w:szCs w:val="32"/>
        </w:rPr>
        <w:t>项目支出：</w:t>
      </w:r>
      <w:r>
        <w:rPr>
          <w:rFonts w:hint="eastAsia" w:ascii="仿宋_GB2312" w:hAnsi="Calibri" w:eastAsia="仿宋_GB2312" w:cs="仿宋_GB2312"/>
          <w:sz w:val="32"/>
          <w:szCs w:val="32"/>
        </w:rPr>
        <w:t>指单位为完成特定的行政工作任务或事业发展目标所发生的各项支出。</w:t>
      </w:r>
    </w:p>
    <w:p w14:paraId="0DDDCE5B">
      <w:pPr>
        <w:keepNext/>
        <w:keepLines/>
        <w:autoSpaceDE w:val="0"/>
        <w:autoSpaceDN w:val="0"/>
        <w:adjustRightInd w:val="0"/>
        <w:spacing w:line="360" w:lineRule="auto"/>
        <w:rPr>
          <w:rFonts w:ascii="仿宋_GB2312" w:hAnsi="Calibri" w:eastAsia="仿宋_GB2312" w:cs="仿宋_GB2312"/>
          <w:sz w:val="32"/>
          <w:szCs w:val="32"/>
        </w:rPr>
      </w:pPr>
      <w:r>
        <w:rPr>
          <w:rFonts w:ascii="楷体" w:hAnsi="Calibri" w:eastAsia="楷体" w:cs="楷体"/>
          <w:sz w:val="32"/>
          <w:szCs w:val="32"/>
        </w:rPr>
        <w:t>3.“</w:t>
      </w:r>
      <w:r>
        <w:rPr>
          <w:rFonts w:hint="eastAsia" w:ascii="楷体" w:hAnsi="Calibri" w:eastAsia="楷体" w:cs="楷体"/>
          <w:sz w:val="32"/>
          <w:szCs w:val="32"/>
        </w:rPr>
        <w:t>三公</w:t>
      </w:r>
      <w:r>
        <w:rPr>
          <w:rFonts w:ascii="楷体" w:hAnsi="Calibri" w:eastAsia="楷体" w:cs="楷体"/>
          <w:sz w:val="32"/>
          <w:szCs w:val="32"/>
        </w:rPr>
        <w:t>”</w:t>
      </w:r>
      <w:r>
        <w:rPr>
          <w:rFonts w:hint="eastAsia" w:ascii="楷体" w:hAnsi="Calibri" w:eastAsia="楷体" w:cs="楷体"/>
          <w:sz w:val="32"/>
          <w:szCs w:val="32"/>
        </w:rPr>
        <w:t>经费：</w:t>
      </w:r>
      <w:r>
        <w:rPr>
          <w:rFonts w:hint="eastAsia" w:ascii="仿宋_GB2312" w:hAnsi="Calibri" w:eastAsia="仿宋_GB2312" w:cs="仿宋_GB2312"/>
          <w:sz w:val="32"/>
          <w:szCs w:val="32"/>
        </w:rPr>
        <w:t>指部门使用财政拨款安排的因公出国（境）费、公务用车购置及运行费和公务接待费支出。</w:t>
      </w:r>
    </w:p>
    <w:p w14:paraId="24947602">
      <w:pPr>
        <w:keepNext/>
        <w:keepLines/>
        <w:autoSpaceDE w:val="0"/>
        <w:autoSpaceDN w:val="0"/>
        <w:adjustRightInd w:val="0"/>
        <w:spacing w:line="360" w:lineRule="auto"/>
        <w:rPr>
          <w:rFonts w:ascii="仿宋_GB2312" w:hAnsi="Calibri" w:eastAsia="仿宋_GB2312" w:cs="仿宋_GB2312"/>
          <w:sz w:val="32"/>
          <w:szCs w:val="32"/>
        </w:rPr>
      </w:pPr>
      <w:r>
        <w:rPr>
          <w:rFonts w:ascii="楷体" w:hAnsi="Calibri" w:eastAsia="楷体" w:cs="楷体"/>
          <w:sz w:val="32"/>
          <w:szCs w:val="32"/>
        </w:rPr>
        <w:t>4.</w:t>
      </w:r>
      <w:r>
        <w:rPr>
          <w:rFonts w:hint="eastAsia" w:ascii="楷体" w:hAnsi="Calibri" w:eastAsia="楷体" w:cs="楷体"/>
          <w:sz w:val="32"/>
          <w:szCs w:val="32"/>
        </w:rPr>
        <w:t>财政拨款收入：</w:t>
      </w:r>
      <w:r>
        <w:rPr>
          <w:rFonts w:hint="eastAsia" w:ascii="仿宋_GB2312" w:hAnsi="Calibri" w:eastAsia="仿宋_GB2312" w:cs="仿宋_GB2312"/>
          <w:sz w:val="32"/>
          <w:szCs w:val="32"/>
        </w:rPr>
        <w:t>指本级财政当年拨付的资金。</w:t>
      </w:r>
    </w:p>
    <w:p w14:paraId="65FD4D53">
      <w:pPr>
        <w:keepNext/>
        <w:keepLines/>
        <w:autoSpaceDE w:val="0"/>
        <w:autoSpaceDN w:val="0"/>
        <w:adjustRightInd w:val="0"/>
        <w:spacing w:line="360" w:lineRule="auto"/>
        <w:rPr>
          <w:rFonts w:ascii="仿宋_GB2312" w:hAnsi="Calibri" w:eastAsia="仿宋_GB2312" w:cs="仿宋_GB2312"/>
          <w:sz w:val="32"/>
          <w:szCs w:val="32"/>
        </w:rPr>
      </w:pPr>
      <w:r>
        <w:rPr>
          <w:rFonts w:ascii="楷体" w:hAnsi="Calibri" w:eastAsia="楷体" w:cs="楷体"/>
          <w:sz w:val="32"/>
          <w:szCs w:val="32"/>
        </w:rPr>
        <w:t>5.</w:t>
      </w:r>
      <w:r>
        <w:rPr>
          <w:rFonts w:hint="eastAsia" w:ascii="楷体" w:hAnsi="Calibri" w:eastAsia="楷体" w:cs="楷体"/>
          <w:sz w:val="32"/>
          <w:szCs w:val="32"/>
        </w:rPr>
        <w:t>公用经费：</w:t>
      </w:r>
      <w:r>
        <w:rPr>
          <w:rFonts w:hint="eastAsia" w:ascii="仿宋_GB2312" w:hAnsi="Calibri"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14:paraId="0244E36A">
      <w:pPr>
        <w:keepNext/>
        <w:keepLines/>
        <w:autoSpaceDE w:val="0"/>
        <w:autoSpaceDN w:val="0"/>
        <w:adjustRightInd w:val="0"/>
        <w:spacing w:line="360" w:lineRule="auto"/>
        <w:rPr>
          <w:rFonts w:ascii="仿宋_GB2312" w:hAnsi="Calibri" w:eastAsia="仿宋_GB2312" w:cs="仿宋_GB2312"/>
          <w:sz w:val="32"/>
          <w:szCs w:val="32"/>
        </w:rPr>
      </w:pPr>
      <w:r>
        <w:rPr>
          <w:rFonts w:ascii="楷体" w:hAnsi="Calibri" w:eastAsia="楷体" w:cs="楷体"/>
          <w:sz w:val="32"/>
          <w:szCs w:val="32"/>
        </w:rPr>
        <w:t>6.</w:t>
      </w:r>
      <w:r>
        <w:rPr>
          <w:rFonts w:hint="eastAsia" w:ascii="楷体" w:hAnsi="Calibri" w:eastAsia="楷体" w:cs="楷体"/>
          <w:sz w:val="32"/>
          <w:szCs w:val="32"/>
        </w:rPr>
        <w:t>工资福利支出：</w:t>
      </w:r>
      <w:r>
        <w:rPr>
          <w:rFonts w:hint="eastAsia" w:ascii="仿宋_GB2312" w:hAnsi="Calibri" w:eastAsia="仿宋_GB2312" w:cs="仿宋_GB2312"/>
          <w:sz w:val="32"/>
          <w:szCs w:val="32"/>
        </w:rPr>
        <w:t>反映开支的在职职工和编制外长期聘用人员的各类劳动报酬，以及上述人员缴纳的各项社会保险费等。</w:t>
      </w:r>
    </w:p>
    <w:p w14:paraId="4F161D43">
      <w:pPr>
        <w:keepNext/>
        <w:keepLines/>
        <w:autoSpaceDE w:val="0"/>
        <w:autoSpaceDN w:val="0"/>
        <w:adjustRightInd w:val="0"/>
        <w:spacing w:line="360" w:lineRule="auto"/>
        <w:rPr>
          <w:rFonts w:ascii="仿宋_GB2312" w:hAnsi="Calibri" w:eastAsia="仿宋_GB2312" w:cs="仿宋_GB2312"/>
          <w:sz w:val="32"/>
          <w:szCs w:val="32"/>
        </w:rPr>
      </w:pPr>
      <w:r>
        <w:rPr>
          <w:rFonts w:ascii="楷体" w:hAnsi="Calibri" w:eastAsia="楷体" w:cs="楷体"/>
          <w:sz w:val="32"/>
          <w:szCs w:val="32"/>
        </w:rPr>
        <w:t>7.</w:t>
      </w:r>
      <w:r>
        <w:rPr>
          <w:rFonts w:hint="eastAsia" w:ascii="楷体" w:hAnsi="Calibri" w:eastAsia="楷体" w:cs="楷体"/>
          <w:sz w:val="32"/>
          <w:szCs w:val="32"/>
        </w:rPr>
        <w:t>结转资金</w:t>
      </w:r>
      <w:r>
        <w:rPr>
          <w:rFonts w:hint="eastAsia" w:ascii="仿宋_GB2312" w:hAnsi="Calibri" w:eastAsia="仿宋_GB2312" w:cs="仿宋_GB2312"/>
          <w:sz w:val="32"/>
          <w:szCs w:val="32"/>
        </w:rPr>
        <w:t>：即当年预算已执行但未完成，或者因故未执行，下一年度需要按原用途继续使用的资金。</w:t>
      </w:r>
    </w:p>
    <w:p w14:paraId="24871DAD">
      <w:pPr>
        <w:autoSpaceDE w:val="0"/>
        <w:autoSpaceDN w:val="0"/>
        <w:adjustRightInd w:val="0"/>
        <w:ind w:firstLine="640"/>
        <w:rPr>
          <w:rFonts w:ascii="仿宋_GB2312" w:hAnsi="Calibri" w:eastAsia="仿宋_GB2312" w:cs="仿宋_GB2312"/>
          <w:sz w:val="32"/>
          <w:szCs w:val="32"/>
        </w:rPr>
      </w:pPr>
      <w:r>
        <w:rPr>
          <w:rFonts w:ascii="楷体" w:hAnsi="Calibri" w:eastAsia="楷体" w:cs="楷体"/>
          <w:sz w:val="32"/>
          <w:szCs w:val="32"/>
        </w:rPr>
        <w:t>8.</w:t>
      </w:r>
      <w:r>
        <w:rPr>
          <w:rFonts w:hint="eastAsia" w:ascii="楷体" w:hAnsi="Calibri" w:eastAsia="楷体" w:cs="楷体"/>
          <w:sz w:val="32"/>
          <w:szCs w:val="32"/>
        </w:rPr>
        <w:t>结余资金</w:t>
      </w:r>
      <w:r>
        <w:rPr>
          <w:rFonts w:hint="eastAsia" w:ascii="仿宋_GB2312" w:hAnsi="Calibri" w:eastAsia="仿宋_GB2312" w:cs="仿宋_GB2312"/>
          <w:sz w:val="32"/>
          <w:szCs w:val="32"/>
        </w:rPr>
        <w:t>：即当年预算工作目标已完成，或者因故终止，当年剩余的资金。</w:t>
      </w:r>
    </w:p>
    <w:p w14:paraId="160EFF27">
      <w:pPr>
        <w:autoSpaceDE w:val="0"/>
        <w:autoSpaceDN w:val="0"/>
        <w:adjustRightInd w:val="0"/>
        <w:jc w:val="center"/>
        <w:rPr>
          <w:rFonts w:ascii="方正小标宋简体" w:hAnsi="Times New Roman" w:eastAsia="方正小标宋简体" w:cs="方正小标宋简体"/>
          <w:b/>
          <w:bCs/>
          <w:color w:val="000000"/>
          <w:kern w:val="0"/>
          <w:sz w:val="44"/>
          <w:szCs w:val="44"/>
        </w:rPr>
      </w:pPr>
      <w:r>
        <w:rPr>
          <w:rFonts w:hint="eastAsia" w:ascii="方正小标宋简体" w:hAnsi="Times New Roman" w:eastAsia="方正小标宋简体" w:cs="方正小标宋简体"/>
          <w:b/>
          <w:bCs/>
          <w:color w:val="000000"/>
          <w:kern w:val="0"/>
          <w:sz w:val="44"/>
          <w:szCs w:val="44"/>
        </w:rPr>
        <w:t>第五部分</w:t>
      </w:r>
      <w:r>
        <w:rPr>
          <w:rFonts w:ascii="方正小标宋简体" w:hAnsi="Times New Roman" w:eastAsia="方正小标宋简体" w:cs="方正小标宋简体"/>
          <w:b/>
          <w:bCs/>
          <w:color w:val="000000"/>
          <w:kern w:val="0"/>
          <w:sz w:val="44"/>
          <w:szCs w:val="44"/>
        </w:rPr>
        <w:t xml:space="preserve"> </w:t>
      </w:r>
      <w:r>
        <w:rPr>
          <w:rFonts w:hint="eastAsia" w:ascii="方正小标宋简体" w:hAnsi="Times New Roman" w:eastAsia="方正小标宋简体" w:cs="方正小标宋简体"/>
          <w:b/>
          <w:bCs/>
          <w:color w:val="000000"/>
          <w:kern w:val="0"/>
          <w:sz w:val="44"/>
          <w:szCs w:val="44"/>
        </w:rPr>
        <w:t>附</w:t>
      </w:r>
      <w:r>
        <w:rPr>
          <w:rFonts w:ascii="方正小标宋简体" w:hAnsi="Times New Roman" w:eastAsia="方正小标宋简体" w:cs="方正小标宋简体"/>
          <w:b/>
          <w:bCs/>
          <w:color w:val="000000"/>
          <w:kern w:val="0"/>
          <w:sz w:val="44"/>
          <w:szCs w:val="44"/>
        </w:rPr>
        <w:t xml:space="preserve">  </w:t>
      </w:r>
      <w:r>
        <w:rPr>
          <w:rFonts w:hint="eastAsia" w:ascii="方正小标宋简体" w:hAnsi="Times New Roman" w:eastAsia="方正小标宋简体" w:cs="方正小标宋简体"/>
          <w:b/>
          <w:bCs/>
          <w:color w:val="000000"/>
          <w:kern w:val="0"/>
          <w:sz w:val="44"/>
          <w:szCs w:val="44"/>
        </w:rPr>
        <w:t>件</w:t>
      </w:r>
    </w:p>
    <w:p w14:paraId="4C0A571C">
      <w:pPr>
        <w:autoSpaceDE w:val="0"/>
        <w:autoSpaceDN w:val="0"/>
        <w:adjustRightInd w:val="0"/>
        <w:spacing w:line="560" w:lineRule="exact"/>
        <w:ind w:firstLine="640"/>
        <w:jc w:val="left"/>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一、部门重点评价项目绩效评价结果</w:t>
      </w:r>
    </w:p>
    <w:p w14:paraId="3C22B510">
      <w:pPr>
        <w:autoSpaceDE w:val="0"/>
        <w:autoSpaceDN w:val="0"/>
        <w:adjustRightInd w:val="0"/>
        <w:spacing w:before="100" w:after="100"/>
        <w:ind w:firstLine="1124" w:firstLineChars="350"/>
        <w:rPr>
          <w:rFonts w:ascii="仿宋_GB2312" w:hAnsi="Calibri" w:eastAsia="仿宋_GB2312" w:cs="仿宋_GB2312"/>
          <w:b/>
          <w:sz w:val="32"/>
          <w:szCs w:val="32"/>
        </w:rPr>
      </w:pPr>
      <w:r>
        <w:rPr>
          <w:rFonts w:hint="eastAsia" w:ascii="仿宋_GB2312" w:hAnsi="Calibri" w:eastAsia="仿宋_GB2312" w:cs="仿宋_GB2312"/>
          <w:b/>
          <w:sz w:val="32"/>
          <w:szCs w:val="32"/>
        </w:rPr>
        <w:t>无</w:t>
      </w:r>
    </w:p>
    <w:p w14:paraId="66180920">
      <w:pPr>
        <w:autoSpaceDE w:val="0"/>
        <w:autoSpaceDN w:val="0"/>
        <w:adjustRightInd w:val="0"/>
        <w:spacing w:line="560" w:lineRule="exact"/>
        <w:ind w:firstLine="640"/>
        <w:jc w:val="left"/>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二、财政重点评价项目绩效评价结果</w:t>
      </w:r>
    </w:p>
    <w:p w14:paraId="6D329079">
      <w:pPr>
        <w:autoSpaceDE w:val="0"/>
        <w:autoSpaceDN w:val="0"/>
        <w:adjustRightInd w:val="0"/>
        <w:spacing w:before="100" w:after="100"/>
        <w:ind w:firstLine="1124" w:firstLineChars="350"/>
        <w:rPr>
          <w:rFonts w:ascii="仿宋_GB2312" w:hAnsi="Calibri" w:eastAsia="仿宋_GB2312" w:cs="仿宋_GB2312"/>
          <w:b/>
          <w:sz w:val="32"/>
          <w:szCs w:val="32"/>
        </w:rPr>
      </w:pPr>
      <w:r>
        <w:rPr>
          <w:rFonts w:hint="eastAsia" w:ascii="仿宋_GB2312" w:hAnsi="Calibri" w:eastAsia="仿宋_GB2312" w:cs="仿宋_GB2312"/>
          <w:b/>
          <w:sz w:val="32"/>
          <w:szCs w:val="32"/>
        </w:rPr>
        <w:t>无</w:t>
      </w:r>
    </w:p>
    <w:p w14:paraId="3EF6CAE1">
      <w:pPr>
        <w:autoSpaceDE w:val="0"/>
        <w:autoSpaceDN w:val="0"/>
        <w:adjustRightInd w:val="0"/>
        <w:jc w:val="center"/>
        <w:rPr>
          <w:rFonts w:ascii="宋体" w:hAnsi="Times New Roman" w:eastAsia="宋体" w:cs="宋体"/>
          <w:kern w:val="0"/>
          <w:sz w:val="18"/>
          <w:szCs w:val="18"/>
          <w:lang w:val="zh-CN"/>
        </w:rPr>
      </w:pPr>
    </w:p>
    <w:p w14:paraId="2CA9BAB8"/>
    <w:sectPr>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C0E79-8C97-4EB5-89AC-6B83433EA0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F65D42-7AB9-4F1F-81F4-182BACF1B3FB}"/>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3" w:fontKey="{3E715E70-2637-4B52-B840-FEA106F9A55D}"/>
  </w:font>
  <w:font w:name="仿宋_GB2312">
    <w:panose1 w:val="02010609030101010101"/>
    <w:charset w:val="86"/>
    <w:family w:val="modern"/>
    <w:pitch w:val="default"/>
    <w:sig w:usb0="00000001" w:usb1="080E0000" w:usb2="00000000" w:usb3="00000000" w:csb0="00040000" w:csb1="00000000"/>
    <w:embedRegular r:id="rId4" w:fontKey="{D5D5C2D8-2AE1-4209-A970-23663A4A11E0}"/>
  </w:font>
  <w:font w:name="楷体_GB2312">
    <w:panose1 w:val="02010609030101010101"/>
    <w:charset w:val="86"/>
    <w:family w:val="modern"/>
    <w:pitch w:val="default"/>
    <w:sig w:usb0="00000001" w:usb1="080E0000" w:usb2="00000000" w:usb3="00000000" w:csb0="00040000" w:csb1="00000000"/>
    <w:embedRegular r:id="rId5" w:fontKey="{0BF9AF61-84DF-425E-919B-B100F1897C32}"/>
  </w:font>
  <w:font w:name="方正小标宋_GBK">
    <w:panose1 w:val="02000000000000000000"/>
    <w:charset w:val="86"/>
    <w:family w:val="auto"/>
    <w:pitch w:val="default"/>
    <w:sig w:usb0="A00002BF" w:usb1="38CF7CFA" w:usb2="00082016" w:usb3="00000000" w:csb0="00040001" w:csb1="00000000"/>
    <w:embedRegular r:id="rId6" w:fontKey="{93EFEEF8-222C-4AB7-8E2F-309ECAFA8F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1B17"/>
    <w:rsid w:val="002C1AD2"/>
    <w:rsid w:val="009A1B17"/>
    <w:rsid w:val="6A9B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font11"/>
    <w:basedOn w:val="7"/>
    <w:uiPriority w:val="0"/>
    <w:rPr>
      <w:rFonts w:ascii="宋体" w:hAnsi="宋体" w:eastAsia="宋体" w:cs="宋体"/>
      <w:color w:val="000000"/>
      <w:sz w:val="22"/>
      <w:szCs w:val="22"/>
      <w:u w:val="none"/>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oleObject" Target="embeddings/Workbook1.xls"/><Relationship Id="rId4" Type="http://schemas.openxmlformats.org/officeDocument/2006/relationships/image" Target="media/image1.e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6656</Words>
  <Characters>7391</Characters>
  <Lines>71</Lines>
  <Paragraphs>19</Paragraphs>
  <TotalTime>3</TotalTime>
  <ScaleCrop>false</ScaleCrop>
  <LinksUpToDate>false</LinksUpToDate>
  <CharactersWithSpaces>7594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2023-09-22T07:58:00Z</dcterms:created>
  <dc:creator>lenovo</dc:creator>
  <cp:lastModifiedBy>饶指青丝</cp:lastModifiedBy>
  <dcterms:modified xsi:type="dcterms:W3CDTF">2025-03-19T09:42:08Z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eyJoZGlkIjoiN2FhZDQ0MGJlYTg5MTNmNjIwOThmMDZmMDNmNTA2OTAiLCJ1c2VySWQiOiIyOTY5MDUxNzUifQ==</vt:lpwstr>
  </property>
  <property fmtid="{D5CDD505-2E9C-101B-9397-08002B2CF9AE}" pid="3" name="KSOProductBuildVer">
    <vt:lpwstr>2052-12.1.0.20305</vt:lpwstr>
  </property>
  <property fmtid="{D5CDD505-2E9C-101B-9397-08002B2CF9AE}" pid="4" name="ICV">
    <vt:lpwstr>CDF49F8FBBF34A8FA32C545514A3F5D7_12</vt:lpwstr>
  </property>
</Properties>
</file>